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5F" w:rsidRPr="00DB6E5F" w:rsidRDefault="00DB6E5F" w:rsidP="00DB6E5F">
      <w:pPr>
        <w:tabs>
          <w:tab w:val="left" w:pos="0"/>
        </w:tabs>
        <w:spacing w:after="0" w:line="240" w:lineRule="exact"/>
        <w:jc w:val="center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ПОЛОЖЕНИЕ</w:t>
      </w:r>
    </w:p>
    <w:p w:rsidR="00DB6E5F" w:rsidRPr="00DB6E5F" w:rsidRDefault="00DB6E5F" w:rsidP="00DB6E5F">
      <w:pPr>
        <w:tabs>
          <w:tab w:val="left" w:pos="1418"/>
        </w:tabs>
        <w:spacing w:after="0" w:line="240" w:lineRule="exact"/>
        <w:jc w:val="center"/>
        <w:rPr>
          <w:rFonts w:ascii="Times New Roman" w:eastAsia="Calibri" w:hAnsi="Times New Roman" w:cs="Times New Roman"/>
          <w:kern w:val="28"/>
          <w:sz w:val="28"/>
          <w:szCs w:val="28"/>
        </w:rPr>
      </w:pPr>
      <w:proofErr w:type="gramStart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о</w:t>
      </w:r>
      <w:proofErr w:type="gramEnd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Межрегиональном конкурсе чтецов </w:t>
      </w:r>
    </w:p>
    <w:p w:rsidR="00DB6E5F" w:rsidRPr="00DB6E5F" w:rsidRDefault="00DB6E5F" w:rsidP="00DB6E5F">
      <w:pPr>
        <w:tabs>
          <w:tab w:val="left" w:pos="1418"/>
        </w:tabs>
        <w:spacing w:after="0" w:line="240" w:lineRule="exact"/>
        <w:jc w:val="center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«О войне стихами расскажу…»</w:t>
      </w:r>
    </w:p>
    <w:p w:rsidR="00DB6E5F" w:rsidRPr="00DB6E5F" w:rsidRDefault="00DB6E5F" w:rsidP="00DB6E5F">
      <w:pPr>
        <w:tabs>
          <w:tab w:val="left" w:pos="1418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28"/>
          <w:sz w:val="28"/>
          <w:szCs w:val="28"/>
        </w:rPr>
      </w:pPr>
    </w:p>
    <w:p w:rsidR="00DB6E5F" w:rsidRPr="00DB6E5F" w:rsidRDefault="00DB6E5F" w:rsidP="00DB6E5F">
      <w:pPr>
        <w:numPr>
          <w:ilvl w:val="0"/>
          <w:numId w:val="1"/>
        </w:numPr>
        <w:tabs>
          <w:tab w:val="num" w:pos="0"/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6"/>
          <w:szCs w:val="20"/>
        </w:rPr>
        <w:t>Настоящее Положение регламентирует порядок организации, проведения и подведения итогов Межрегионального конкурса чтецов «О войне стихами расскажу…» (далее – Конкурс).</w:t>
      </w:r>
    </w:p>
    <w:p w:rsidR="00DB6E5F" w:rsidRPr="00DB6E5F" w:rsidRDefault="00DB6E5F" w:rsidP="00DB6E5F">
      <w:pPr>
        <w:numPr>
          <w:ilvl w:val="0"/>
          <w:numId w:val="1"/>
        </w:numPr>
        <w:tabs>
          <w:tab w:val="num" w:pos="0"/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6"/>
          <w:szCs w:val="20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Конкурс учрежден министерством культуры Ставропольского края (далее – Министерство). Министерство координирует работу по организации Конкурса, осуществляет контроль за его проведением и обеспечивает финансирование Конкурса.</w:t>
      </w:r>
    </w:p>
    <w:p w:rsidR="00DB6E5F" w:rsidRPr="00DB6E5F" w:rsidRDefault="00DB6E5F" w:rsidP="00DB6E5F">
      <w:pPr>
        <w:numPr>
          <w:ilvl w:val="0"/>
          <w:numId w:val="1"/>
        </w:numPr>
        <w:tabs>
          <w:tab w:val="num" w:pos="0"/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Организатор Конкурса – государственное бюджетное учреждение культуры Ставропольского края «Ставропольская краевая детская библиотека                                 им. А.Е. </w:t>
      </w:r>
      <w:proofErr w:type="spellStart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Екимцева</w:t>
      </w:r>
      <w:proofErr w:type="spellEnd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» (далее – Библиотека). Библиотека осуществляет организационно-техническое и методическое обеспечение проведения Конкурса и награждение его победителей.</w:t>
      </w:r>
    </w:p>
    <w:p w:rsidR="00DB6E5F" w:rsidRPr="00DB6E5F" w:rsidRDefault="00DB6E5F" w:rsidP="00DB6E5F">
      <w:pPr>
        <w:numPr>
          <w:ilvl w:val="0"/>
          <w:numId w:val="1"/>
        </w:numPr>
        <w:tabs>
          <w:tab w:val="num" w:pos="0"/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Конкурс проводится с целью формирования у детей стойкого интереса к чтению литературы о Великой Отечественной войне 1941-1945 годов как одного из важнейших условий воспитания патриотических чувств у подрастающего поколения.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Основная задача Конкурса – популяризация поэтических произведений о Великой Отечественной войне 1941-1945 годов.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Место проведения Конкурса -  город Ставрополь, </w:t>
      </w:r>
      <w:r w:rsidRPr="00DB6E5F">
        <w:rPr>
          <w:rFonts w:ascii="Times New Roman" w:eastAsia="Calibri" w:hAnsi="Times New Roman" w:cs="Times New Roman"/>
          <w:bCs/>
          <w:kern w:val="28"/>
          <w:sz w:val="28"/>
          <w:szCs w:val="28"/>
        </w:rPr>
        <w:t>ул. Мира, 382</w:t>
      </w: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, Библиотека.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К участию в Конкурсе приглашаются читатели библиотек, обслуживающих детей и подростков, в возрасте от 10 до14 лет включительно (далее – участники).  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Организационными центрами в субъектах Российской Федерации, принимающими участие в Конкурсе и координирующими деятельность по его проведению, являются Калининградская областная детская библиотека им. А.П. Гайдара (г. Калининград), Государственная республиканская детская библиотека им. С. </w:t>
      </w:r>
      <w:proofErr w:type="spellStart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Бегалина</w:t>
      </w:r>
      <w:proofErr w:type="spellEnd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(Республика Казахстан, г. Алма-Ата), Мурманская областная детско-юношеская библиотека имени В. П. Махаевой (г. Мурманск), Ставропольская краевая детская библиотека им. А.Е. </w:t>
      </w:r>
      <w:proofErr w:type="spellStart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Екимцева</w:t>
      </w:r>
      <w:proofErr w:type="spellEnd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(г. Ставрополь), Донецкая республиканская библиотека для детей                  им. </w:t>
      </w:r>
      <w:proofErr w:type="spellStart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С.М.Кирова</w:t>
      </w:r>
      <w:proofErr w:type="spellEnd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(г. Донецк).  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Для проведения Конкурса в организационных центрах проведения Межрегиональной патриотической акции «Читающая армия правнуков Победы!» создаются оргкомитеты с функциями жюри. Состав оргкомитета Библиотеки утвержден согласно приложению 1 к настоящему Положению.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Конкурс проводится с 1 февраля 2022 года по 10 апреля 2022 года. 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От участников требуется прочесть и записать стихотворение о войне (приветствуется творческий подход). Должны быть соблюдены два условия: можно снять только одно видео, продолжительность выступления от 1 до 10 минут. 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lastRenderedPageBreak/>
        <w:t xml:space="preserve">Кураторы в организационных центрах собирают видео работы участников и размещают в </w:t>
      </w:r>
      <w:proofErr w:type="spellStart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плейлисте</w:t>
      </w:r>
      <w:proofErr w:type="spellEnd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</w:t>
      </w:r>
      <w:proofErr w:type="spellStart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YouTube</w:t>
      </w:r>
      <w:proofErr w:type="spellEnd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-канала своей библиотеки. 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Кураторы отправляют ссылку </w:t>
      </w:r>
      <w:proofErr w:type="spellStart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плейлиста</w:t>
      </w:r>
      <w:proofErr w:type="spellEnd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участников в Библиотеку, являющуюся организатором Конкурса, для размещения на портале Межрегиональной патриотической акции «Читающая армия правнуков Победы!» (</w:t>
      </w:r>
      <w:proofErr w:type="gramStart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https://77letvov.ekimovka.ru/index.php</w:t>
      </w:r>
      <w:proofErr w:type="gramEnd"/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). 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Видео работы участников из Ставропольского края принимаются на электронный адрес </w:t>
      </w:r>
      <w:r w:rsidRPr="00DB6E5F">
        <w:rPr>
          <w:rFonts w:ascii="Times New Roman" w:eastAsia="Calibri" w:hAnsi="Times New Roman" w:cs="Times New Roman"/>
          <w:b/>
          <w:color w:val="000000"/>
          <w:kern w:val="28"/>
          <w:sz w:val="28"/>
          <w:szCs w:val="28"/>
        </w:rPr>
        <w:t>77let_vov@mail.ru</w:t>
      </w:r>
      <w:r w:rsidRPr="00DB6E5F">
        <w:rPr>
          <w:rFonts w:ascii="Times New Roman" w:eastAsia="Calibri" w:hAnsi="Times New Roman" w:cs="Times New Roman"/>
          <w:color w:val="000000"/>
          <w:kern w:val="28"/>
          <w:sz w:val="28"/>
          <w:szCs w:val="28"/>
        </w:rPr>
        <w:t xml:space="preserve"> </w:t>
      </w: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с темой в поле «ФИО участника, район, город (село)».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DB6E5F">
        <w:rPr>
          <w:rFonts w:ascii="Times New Roman" w:eastAsia="Calibri" w:hAnsi="Times New Roman" w:cs="Times New Roman"/>
          <w:kern w:val="28"/>
          <w:sz w:val="28"/>
          <w:szCs w:val="28"/>
        </w:rPr>
        <w:t>Оргкомитеты (жюри) в срок до 25 апреля 2025 года рассматривают и оценивают работы участников и выбирают одну в соответствии с критериями оценки конкурсных работ (приложение 2 к настоящему Положению) по данной схеме:</w:t>
      </w:r>
    </w:p>
    <w:p w:rsidR="00DB6E5F" w:rsidRPr="00DB6E5F" w:rsidRDefault="00DB6E5F" w:rsidP="00DB6E5F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Калининградской </w:t>
      </w:r>
      <w:r w:rsidRPr="00DB6E5F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областной детской библиотеки им. А.П. Гайдара </w:t>
      </w:r>
      <w:proofErr w:type="gramStart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 чтецов</w:t>
      </w:r>
      <w:proofErr w:type="gramEnd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 Ставропольской  краевой  детской  библиотеки          им. А.Е. </w:t>
      </w:r>
      <w:proofErr w:type="spellStart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Екимцева</w:t>
      </w:r>
      <w:proofErr w:type="spellEnd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E5F" w:rsidRPr="00DB6E5F" w:rsidRDefault="00DB6E5F" w:rsidP="00DB6E5F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Ставропольской краевой детской библиотеки </w:t>
      </w:r>
      <w:r w:rsidRPr="00DB6E5F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им. А.Е.</w:t>
      </w: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Екимцева</w:t>
      </w:r>
      <w:proofErr w:type="spellEnd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 работы</w:t>
      </w:r>
      <w:proofErr w:type="gramEnd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 Калининградской  областной  детской  библиотеки  им. А.П. Гайдара. </w:t>
      </w:r>
    </w:p>
    <w:p w:rsidR="00DB6E5F" w:rsidRPr="00DB6E5F" w:rsidRDefault="00DB6E5F" w:rsidP="00DB6E5F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Государственной республиканской детской библиотеки         им. </w:t>
      </w:r>
      <w:proofErr w:type="spellStart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С.Бегалина</w:t>
      </w:r>
      <w:proofErr w:type="spellEnd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 Алма-Ата) оценивает работы из Мурманской областной детско-юношеской библиотеки им. В. П. Махаевой (г. Мурманск).</w:t>
      </w:r>
    </w:p>
    <w:p w:rsidR="00DB6E5F" w:rsidRPr="00DB6E5F" w:rsidRDefault="00DB6E5F" w:rsidP="00DB6E5F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Мурманской областной детско-юношеской библиотеки           им. В.П. Махаевой (г. Мурманск) оценивает работы из Государственной республиканской детской библиотеки им. С. </w:t>
      </w:r>
      <w:proofErr w:type="spellStart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Бегалина</w:t>
      </w:r>
      <w:proofErr w:type="spellEnd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 Алма-Ата). </w:t>
      </w:r>
    </w:p>
    <w:p w:rsidR="00DB6E5F" w:rsidRPr="00DB6E5F" w:rsidRDefault="00DB6E5F" w:rsidP="00DB6E5F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Ставропольской краевой детской библиотеки </w:t>
      </w:r>
      <w:r w:rsidRPr="00DB6E5F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им. А.Е. </w:t>
      </w:r>
      <w:proofErr w:type="spellStart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Екимцева</w:t>
      </w:r>
      <w:proofErr w:type="spellEnd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 работы Донецкой республиканской библиотеки для детей            им. </w:t>
      </w:r>
      <w:proofErr w:type="spellStart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С.М.Кирова</w:t>
      </w:r>
      <w:proofErr w:type="spellEnd"/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оргкомитетов (жюри) определяются пять победителей.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оргкомитетов (жюри) окончательное и обжалованию не подлежит.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и награждение победителей состоится на закрытии Межрегиональной патриотической акции «Читающая армия правнуков Победы!» 6 мая 2022 года.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награждаются ценными призами, которые будут отправлены победителям с использованием почтовых услуг ФГУП «Почта России». Призы, адресованные победителям, не достигшим возраста 14 лет, будут направлены на имя законных представителей несовершеннолетних участников. 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участники, представившие материалы на Конкурс, получат электронные сертификаты об участии в Конкурсе. </w:t>
      </w:r>
    </w:p>
    <w:p w:rsidR="00DB6E5F" w:rsidRPr="00DB6E5F" w:rsidRDefault="00DB6E5F" w:rsidP="00DB6E5F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Библиотеки, участвующие в Конкурсе, будут поощрены комплектом книг военно-патриотической тематики.</w:t>
      </w:r>
    </w:p>
    <w:p w:rsidR="00DB6E5F" w:rsidRPr="00DB6E5F" w:rsidRDefault="00DB6E5F" w:rsidP="00DB6E5F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15. Библиотека с согласия участников оставляет за собой право на безвозмездную публикацию конкурсных работ с фамилиями и именами участников. </w:t>
      </w:r>
    </w:p>
    <w:p w:rsidR="00DB6E5F" w:rsidRPr="00DB6E5F" w:rsidRDefault="00DB6E5F" w:rsidP="00DB6E5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6E5F" w:rsidRPr="00DB6E5F" w:rsidSect="00DB6E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134" w:right="567" w:bottom="1134" w:left="1985" w:header="0" w:footer="454" w:gutter="0"/>
          <w:cols w:space="708"/>
          <w:noEndnote/>
          <w:titlePg/>
          <w:docGrid w:linePitch="381"/>
        </w:sectPr>
      </w:pPr>
    </w:p>
    <w:p w:rsidR="00116B35" w:rsidRDefault="00116B35"/>
    <w:sectPr w:rsidR="0011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EF2" w:rsidRDefault="00691EF2">
      <w:pPr>
        <w:spacing w:after="0" w:line="240" w:lineRule="auto"/>
      </w:pPr>
      <w:r>
        <w:separator/>
      </w:r>
    </w:p>
  </w:endnote>
  <w:endnote w:type="continuationSeparator" w:id="0">
    <w:p w:rsidR="00691EF2" w:rsidRDefault="0069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EA" w:rsidRDefault="00DB6E5F">
    <w:pPr>
      <w:pStyle w:val="a3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09" w:rsidRDefault="00691EF2">
    <w:pPr>
      <w:pStyle w:val="a3"/>
      <w:jc w:val="center"/>
    </w:pPr>
  </w:p>
  <w:p w:rsidR="0087150F" w:rsidRDefault="00691EF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1AB" w:rsidRDefault="009D61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EF2" w:rsidRDefault="00691EF2">
      <w:pPr>
        <w:spacing w:after="0" w:line="240" w:lineRule="auto"/>
      </w:pPr>
      <w:r>
        <w:separator/>
      </w:r>
    </w:p>
  </w:footnote>
  <w:footnote w:type="continuationSeparator" w:id="0">
    <w:p w:rsidR="00691EF2" w:rsidRDefault="0069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1AB" w:rsidRDefault="009D61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1AB" w:rsidRDefault="009D61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1AB" w:rsidRDefault="009D61AB">
    <w:pPr>
      <w:pStyle w:val="a5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A323D"/>
    <w:multiLevelType w:val="multilevel"/>
    <w:tmpl w:val="BCE64550"/>
    <w:lvl w:ilvl="0">
      <w:start w:val="9"/>
      <w:numFmt w:val="decimal"/>
      <w:suff w:val="space"/>
      <w:lvlText w:val="%1."/>
      <w:lvlJc w:val="left"/>
      <w:pPr>
        <w:ind w:left="0" w:firstLine="68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abstractNum w:abstractNumId="1">
    <w:nsid w:val="67783E2A"/>
    <w:multiLevelType w:val="multilevel"/>
    <w:tmpl w:val="1EA4C32E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D3"/>
    <w:rsid w:val="00116B35"/>
    <w:rsid w:val="005311D3"/>
    <w:rsid w:val="00691EF2"/>
    <w:rsid w:val="009D61AB"/>
    <w:rsid w:val="00DB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F010A-84A8-424A-BA48-62E6CF2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6E5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kern w:val="28"/>
      <w:sz w:val="28"/>
      <w:szCs w:val="28"/>
    </w:rPr>
  </w:style>
  <w:style w:type="character" w:customStyle="1" w:styleId="a4">
    <w:name w:val="Нижний колонтитул Знак"/>
    <w:basedOn w:val="a0"/>
    <w:link w:val="a3"/>
    <w:uiPriority w:val="99"/>
    <w:rsid w:val="00DB6E5F"/>
    <w:rPr>
      <w:rFonts w:ascii="Times New Roman" w:hAnsi="Times New Roman" w:cs="Times New Roman"/>
      <w:kern w:val="28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D6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</dc:creator>
  <cp:keywords/>
  <dc:description/>
  <cp:lastModifiedBy>stab</cp:lastModifiedBy>
  <cp:revision>4</cp:revision>
  <dcterms:created xsi:type="dcterms:W3CDTF">2022-01-26T08:05:00Z</dcterms:created>
  <dcterms:modified xsi:type="dcterms:W3CDTF">2022-01-26T08:43:00Z</dcterms:modified>
</cp:coreProperties>
</file>