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226" w:rsidRDefault="00C26D40">
      <w:pPr>
        <w:pStyle w:val="2"/>
        <w:ind w:left="7788" w:right="-142" w:firstLine="708"/>
        <w:jc w:val="center"/>
        <w:rPr>
          <w:noProof w:val="0"/>
          <w:sz w:val="36"/>
        </w:rPr>
      </w:pPr>
      <w:r>
        <w:rPr>
          <w:rFonts w:ascii="Monotype Corsiva" w:hAnsi="Monotype Corsiva"/>
          <w:b w:val="0"/>
          <w:bCs w:val="0"/>
          <w:i/>
          <w:iCs/>
          <w:color w:val="CC0099"/>
          <w:spacing w:val="20"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B97172A" wp14:editId="1E609BBF">
            <wp:simplePos x="0" y="0"/>
            <wp:positionH relativeFrom="column">
              <wp:posOffset>-6654</wp:posOffset>
            </wp:positionH>
            <wp:positionV relativeFrom="paragraph">
              <wp:posOffset>-15240</wp:posOffset>
            </wp:positionV>
            <wp:extent cx="2075290" cy="1950418"/>
            <wp:effectExtent l="0" t="0" r="1270" b="0"/>
            <wp:wrapNone/>
            <wp:docPr id="1" name="Рисунок 1" descr="\\192.168.1.4\сетевая папка\Отдел библиотечной рекламно-издательской деятельности (ОБРИД)\а-та-та\р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4\сетевая папка\Отдел библиотечной рекламно-издательской деятельности (ОБРИД)\а-та-та\рук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290" cy="1950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226" w:rsidRDefault="008C455D" w:rsidP="009C454B">
      <w:pPr>
        <w:pStyle w:val="2"/>
        <w:ind w:left="3261" w:right="-142"/>
        <w:jc w:val="center"/>
        <w:rPr>
          <w:noProof w:val="0"/>
          <w:sz w:val="36"/>
        </w:rPr>
      </w:pPr>
      <w:r>
        <w:rPr>
          <w:color w:val="CC0099"/>
          <w:sz w:val="40"/>
          <w:szCs w:val="40"/>
        </w:rPr>
        <w:pict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7" type="#_x0000_t145" style="position:absolute;left:0;text-align:left;margin-left:-5.2pt;margin-top:16.05pt;width:171.95pt;height:124.45pt;z-index:251661312" adj="1424646" fillcolor="#c09" stroked="f" strokecolor="purple">
            <v:shadow color="silver" offset="3pt"/>
            <v:textpath style="font-family:&quot;Cambria&quot;;font-weight:bold" fitshape="t" trim="t" string="&quot;ЗЕМЛЯ ПОД СЕВЕРНЫМ СИЯНИЕМ&quot;"/>
          </v:shape>
        </w:pict>
      </w:r>
      <w:r w:rsidR="00EB5226">
        <w:rPr>
          <w:sz w:val="36"/>
        </w:rPr>
        <w:t>ПОЛОЖЕНИЕ</w:t>
      </w:r>
    </w:p>
    <w:p w:rsidR="00EB5226" w:rsidRDefault="00EB5226" w:rsidP="009C454B">
      <w:pPr>
        <w:pStyle w:val="2"/>
        <w:ind w:left="3261" w:right="-142"/>
        <w:jc w:val="center"/>
        <w:rPr>
          <w:sz w:val="36"/>
        </w:rPr>
      </w:pPr>
      <w:r>
        <w:rPr>
          <w:sz w:val="36"/>
        </w:rPr>
        <w:t xml:space="preserve">о </w:t>
      </w:r>
      <w:r w:rsidR="0002188B">
        <w:rPr>
          <w:sz w:val="36"/>
        </w:rPr>
        <w:t xml:space="preserve"> </w:t>
      </w:r>
      <w:r w:rsidR="0034761B" w:rsidRPr="0034761B">
        <w:rPr>
          <w:noProof w:val="0"/>
          <w:sz w:val="36"/>
          <w:lang w:bidi="ru-RU"/>
        </w:rPr>
        <w:t>XXI</w:t>
      </w:r>
      <w:r w:rsidR="00352642">
        <w:rPr>
          <w:noProof w:val="0"/>
          <w:sz w:val="36"/>
          <w:lang w:val="en-US" w:bidi="ru-RU"/>
        </w:rPr>
        <w:t>I</w:t>
      </w:r>
      <w:r>
        <w:rPr>
          <w:noProof w:val="0"/>
          <w:sz w:val="36"/>
        </w:rPr>
        <w:t xml:space="preserve"> </w:t>
      </w:r>
      <w:r w:rsidR="00BB59B9">
        <w:rPr>
          <w:sz w:val="36"/>
        </w:rPr>
        <w:t>М</w:t>
      </w:r>
      <w:r>
        <w:rPr>
          <w:sz w:val="36"/>
        </w:rPr>
        <w:t xml:space="preserve">еждународном конкурсе </w:t>
      </w:r>
    </w:p>
    <w:p w:rsidR="00EB5226" w:rsidRDefault="00EB5226" w:rsidP="009C454B">
      <w:pPr>
        <w:ind w:left="3261" w:right="-142"/>
        <w:jc w:val="center"/>
        <w:rPr>
          <w:b/>
          <w:noProof/>
          <w:sz w:val="36"/>
        </w:rPr>
      </w:pPr>
      <w:r>
        <w:rPr>
          <w:b/>
          <w:noProof/>
          <w:sz w:val="36"/>
        </w:rPr>
        <w:t xml:space="preserve">детской рукописной книги </w:t>
      </w:r>
    </w:p>
    <w:p w:rsidR="0034761B" w:rsidRPr="0034761B" w:rsidRDefault="00C26D40" w:rsidP="006F2B9B">
      <w:pPr>
        <w:ind w:left="3686" w:right="-142"/>
        <w:jc w:val="center"/>
        <w:rPr>
          <w:rFonts w:ascii="Monotype Corsiva" w:hAnsi="Monotype Corsiva"/>
          <w:b/>
          <w:bCs/>
          <w:i/>
          <w:noProof/>
          <w:color w:val="CC0099"/>
          <w:spacing w:val="20"/>
          <w:sz w:val="40"/>
          <w:szCs w:val="40"/>
          <w:lang w:bidi="ru-RU"/>
        </w:rPr>
      </w:pPr>
      <w:r w:rsidRPr="00C26D40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40"/>
          <w:szCs w:val="40"/>
          <w:lang w:bidi="ru-RU"/>
        </w:rPr>
        <w:t xml:space="preserve"> </w:t>
      </w:r>
      <w:r w:rsidR="0034761B" w:rsidRPr="0034761B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40"/>
          <w:szCs w:val="40"/>
          <w:lang w:bidi="ru-RU"/>
        </w:rPr>
        <w:t>«</w:t>
      </w:r>
      <w:r w:rsidR="009C454B" w:rsidRPr="009C454B">
        <w:rPr>
          <w:rFonts w:asciiTheme="majorHAnsi" w:hAnsiTheme="majorHAnsi"/>
          <w:b/>
          <w:bCs/>
          <w:iCs/>
          <w:noProof/>
          <w:color w:val="CC0099"/>
          <w:spacing w:val="20"/>
          <w:sz w:val="40"/>
          <w:szCs w:val="40"/>
          <w:lang w:bidi="ru-RU"/>
        </w:rPr>
        <w:t>ЗЕМЛЯ ПОД СЕВЕРНЫМ СИЯНИЕМ</w:t>
      </w:r>
      <w:r w:rsidR="0034761B" w:rsidRPr="0034761B">
        <w:rPr>
          <w:rFonts w:ascii="Monotype Corsiva" w:hAnsi="Monotype Corsiva"/>
          <w:b/>
          <w:bCs/>
          <w:i/>
          <w:iCs/>
          <w:noProof/>
          <w:color w:val="CC0099"/>
          <w:spacing w:val="20"/>
          <w:sz w:val="40"/>
          <w:szCs w:val="40"/>
          <w:lang w:bidi="ru-RU"/>
        </w:rPr>
        <w:t>»</w:t>
      </w:r>
    </w:p>
    <w:p w:rsidR="00252424" w:rsidRPr="006F2B9B" w:rsidRDefault="00252424">
      <w:pPr>
        <w:ind w:left="2127" w:right="-142" w:firstLine="1134"/>
        <w:jc w:val="center"/>
        <w:rPr>
          <w:rFonts w:ascii="Monotype Corsiva" w:hAnsi="Monotype Corsiva"/>
          <w:b/>
          <w:i/>
          <w:noProof/>
          <w:color w:val="CC0099"/>
          <w:spacing w:val="20"/>
          <w:sz w:val="48"/>
          <w:szCs w:val="48"/>
        </w:rPr>
      </w:pPr>
    </w:p>
    <w:p w:rsidR="00B7350C" w:rsidRPr="00B7350C" w:rsidRDefault="00B7350C" w:rsidP="00B7350C">
      <w:pPr>
        <w:spacing w:line="230" w:lineRule="auto"/>
        <w:ind w:firstLine="567"/>
        <w:jc w:val="both"/>
        <w:rPr>
          <w:lang w:bidi="ru-RU"/>
        </w:rPr>
      </w:pPr>
    </w:p>
    <w:p w:rsidR="0034761B" w:rsidRPr="0034761B" w:rsidRDefault="0034761B" w:rsidP="00B7350C">
      <w:pPr>
        <w:spacing w:line="230" w:lineRule="auto"/>
        <w:ind w:firstLine="567"/>
        <w:jc w:val="both"/>
        <w:rPr>
          <w:lang w:bidi="ru-RU"/>
        </w:rPr>
      </w:pPr>
      <w:r w:rsidRPr="0034761B">
        <w:rPr>
          <w:lang w:bidi="ru-RU"/>
        </w:rPr>
        <w:t>Комитет по культуре и искусству Мурманской области, Мурманская областная детск</w:t>
      </w:r>
      <w:proofErr w:type="gramStart"/>
      <w:r w:rsidRPr="0034761B">
        <w:rPr>
          <w:lang w:bidi="ru-RU"/>
        </w:rPr>
        <w:t>о-</w:t>
      </w:r>
      <w:proofErr w:type="gramEnd"/>
      <w:r w:rsidRPr="0034761B">
        <w:rPr>
          <w:lang w:bidi="ru-RU"/>
        </w:rPr>
        <w:t xml:space="preserve"> юношеская библиотека, Министерство образования и науки Мурманской области, Министер</w:t>
      </w:r>
      <w:r w:rsidRPr="0034761B">
        <w:rPr>
          <w:lang w:bidi="ru-RU"/>
        </w:rPr>
        <w:softHyphen/>
        <w:t>ство природных ресурсов и экологии Мурманской области, Уполномоченный по правам ре</w:t>
      </w:r>
      <w:r w:rsidRPr="0034761B">
        <w:rPr>
          <w:lang w:bidi="ru-RU"/>
        </w:rPr>
        <w:softHyphen/>
        <w:t>бенка Мурманской области, Комитет по взаимодействию с общественными организациями и делам молодежи Мурманской области, Областной центр коренных малочисленных народов Севера, Мурманская областная филармония, Администраций г. Мурманска, Терского рай</w:t>
      </w:r>
      <w:r w:rsidRPr="0034761B">
        <w:rPr>
          <w:lang w:bidi="ru-RU"/>
        </w:rPr>
        <w:softHyphen/>
        <w:t>она, ЗАТО Александровск, некоммерческая организация «</w:t>
      </w:r>
      <w:proofErr w:type="gramStart"/>
      <w:r w:rsidRPr="0034761B">
        <w:rPr>
          <w:lang w:bidi="ru-RU"/>
        </w:rPr>
        <w:t>Фонд реализации городских соци</w:t>
      </w:r>
      <w:r w:rsidRPr="0034761B">
        <w:rPr>
          <w:lang w:bidi="ru-RU"/>
        </w:rPr>
        <w:softHyphen/>
        <w:t>альных программ» г. Мурманск, Мурманское областное книжное издательство, Мурманский филиал ПАО «Мобильные телесистемы», Мурманский областной совет Всероссийского об</w:t>
      </w:r>
      <w:r w:rsidRPr="0034761B">
        <w:rPr>
          <w:lang w:bidi="ru-RU"/>
        </w:rPr>
        <w:softHyphen/>
        <w:t xml:space="preserve">щества охраны природы, </w:t>
      </w:r>
      <w:r w:rsidR="00E519DA">
        <w:rPr>
          <w:lang w:bidi="ru-RU"/>
        </w:rPr>
        <w:t xml:space="preserve">Управление </w:t>
      </w:r>
      <w:proofErr w:type="spellStart"/>
      <w:r w:rsidR="00E519DA">
        <w:rPr>
          <w:lang w:bidi="ru-RU"/>
        </w:rPr>
        <w:t>Росприроднадзора</w:t>
      </w:r>
      <w:proofErr w:type="spellEnd"/>
      <w:r w:rsidR="00E519DA">
        <w:rPr>
          <w:lang w:bidi="ru-RU"/>
        </w:rPr>
        <w:t xml:space="preserve"> по Мурманской области, </w:t>
      </w:r>
      <w:r w:rsidRPr="0034761B">
        <w:rPr>
          <w:lang w:bidi="ru-RU"/>
        </w:rPr>
        <w:t>Мурма</w:t>
      </w:r>
      <w:r w:rsidRPr="0034761B">
        <w:rPr>
          <w:lang w:bidi="ru-RU"/>
        </w:rPr>
        <w:t>н</w:t>
      </w:r>
      <w:r w:rsidRPr="0034761B">
        <w:rPr>
          <w:lang w:bidi="ru-RU"/>
        </w:rPr>
        <w:t xml:space="preserve">ская региональная общественная организация «Общество лесоводов», Мурманская областная общественная организация «Союз писателей России», Мурманская Митрополия Русской </w:t>
      </w:r>
      <w:r w:rsidR="003C758E">
        <w:rPr>
          <w:lang w:bidi="ru-RU"/>
        </w:rPr>
        <w:t>П</w:t>
      </w:r>
      <w:r w:rsidRPr="0034761B">
        <w:rPr>
          <w:lang w:bidi="ru-RU"/>
        </w:rPr>
        <w:t>равославной церкви Московского патриархата, Мурман</w:t>
      </w:r>
      <w:r w:rsidRPr="0034761B">
        <w:rPr>
          <w:lang w:bidi="ru-RU"/>
        </w:rPr>
        <w:softHyphen/>
        <w:t>ский областной совет професси</w:t>
      </w:r>
      <w:r w:rsidRPr="0034761B">
        <w:rPr>
          <w:lang w:bidi="ru-RU"/>
        </w:rPr>
        <w:t>о</w:t>
      </w:r>
      <w:r w:rsidRPr="0034761B">
        <w:rPr>
          <w:lang w:bidi="ru-RU"/>
        </w:rPr>
        <w:t>нальных союзов, Санкт-Петербургское государственное бюджетное учреждение культуры «Централизованная библиотечная</w:t>
      </w:r>
      <w:proofErr w:type="gramEnd"/>
      <w:r w:rsidRPr="0034761B">
        <w:rPr>
          <w:lang w:bidi="ru-RU"/>
        </w:rPr>
        <w:t xml:space="preserve"> </w:t>
      </w:r>
      <w:proofErr w:type="gramStart"/>
      <w:r w:rsidRPr="0034761B">
        <w:rPr>
          <w:lang w:bidi="ru-RU"/>
        </w:rPr>
        <w:t>система Калининского района», Общество с ограниченной ответственностью «Первый приватизационный фонд «Страхование жизни», частное учр</w:t>
      </w:r>
      <w:r w:rsidRPr="0034761B">
        <w:rPr>
          <w:lang w:bidi="ru-RU"/>
        </w:rPr>
        <w:t>е</w:t>
      </w:r>
      <w:r w:rsidRPr="0034761B">
        <w:rPr>
          <w:lang w:bidi="ru-RU"/>
        </w:rPr>
        <w:t xml:space="preserve">ждение познавательного досуга «Мобильный центр </w:t>
      </w:r>
      <w:r w:rsidR="003C758E">
        <w:rPr>
          <w:lang w:bidi="ru-RU"/>
        </w:rPr>
        <w:t>«</w:t>
      </w:r>
      <w:r w:rsidRPr="0034761B">
        <w:rPr>
          <w:lang w:bidi="ru-RU"/>
        </w:rPr>
        <w:t>Большая перемена», Мурманское реги</w:t>
      </w:r>
      <w:r w:rsidRPr="0034761B">
        <w:rPr>
          <w:lang w:bidi="ru-RU"/>
        </w:rPr>
        <w:t>о</w:t>
      </w:r>
      <w:r w:rsidRPr="0034761B">
        <w:rPr>
          <w:lang w:bidi="ru-RU"/>
        </w:rPr>
        <w:t>нальное отделение Общероссийской общественной организации «Национальная родител</w:t>
      </w:r>
      <w:r w:rsidRPr="0034761B">
        <w:rPr>
          <w:lang w:bidi="ru-RU"/>
        </w:rPr>
        <w:t>ь</w:t>
      </w:r>
      <w:r w:rsidRPr="0034761B">
        <w:rPr>
          <w:lang w:bidi="ru-RU"/>
        </w:rPr>
        <w:t>ская ассоциация социальной поддержки семьи и защи</w:t>
      </w:r>
      <w:r w:rsidRPr="0034761B">
        <w:rPr>
          <w:lang w:bidi="ru-RU"/>
        </w:rPr>
        <w:softHyphen/>
        <w:t xml:space="preserve">ты семейных ценностей», </w:t>
      </w:r>
      <w:r w:rsidR="008C455D">
        <w:rPr>
          <w:lang w:bidi="ru-RU"/>
        </w:rPr>
        <w:t xml:space="preserve">Центр Ментальной Арифметики </w:t>
      </w:r>
      <w:proofErr w:type="spellStart"/>
      <w:r w:rsidR="008C455D">
        <w:rPr>
          <w:lang w:bidi="ru-RU"/>
        </w:rPr>
        <w:t>АМАКидс</w:t>
      </w:r>
      <w:proofErr w:type="spellEnd"/>
      <w:r w:rsidR="008C455D">
        <w:rPr>
          <w:lang w:bidi="ru-RU"/>
        </w:rPr>
        <w:t xml:space="preserve">, </w:t>
      </w:r>
      <w:r w:rsidRPr="0034761B">
        <w:rPr>
          <w:lang w:bidi="ru-RU"/>
        </w:rPr>
        <w:t>Мурманский региональный общественный фонд поддержки без</w:t>
      </w:r>
      <w:r w:rsidRPr="0034761B">
        <w:rPr>
          <w:lang w:bidi="ru-RU"/>
        </w:rPr>
        <w:softHyphen/>
        <w:t>домных ж</w:t>
      </w:r>
      <w:r w:rsidRPr="0034761B">
        <w:rPr>
          <w:lang w:bidi="ru-RU"/>
        </w:rPr>
        <w:t>и</w:t>
      </w:r>
      <w:r w:rsidRPr="0034761B">
        <w:rPr>
          <w:lang w:bidi="ru-RU"/>
        </w:rPr>
        <w:t>вотных «Ищу Человека», Генеральное консульство Королевства Норвегия в Мур</w:t>
      </w:r>
      <w:r w:rsidRPr="0034761B">
        <w:rPr>
          <w:lang w:bidi="ru-RU"/>
        </w:rPr>
        <w:softHyphen/>
        <w:t>манске, Мурманское отделение Генерального консульства Финляндии</w:t>
      </w:r>
      <w:proofErr w:type="gramEnd"/>
      <w:r w:rsidRPr="0034761B">
        <w:rPr>
          <w:lang w:bidi="ru-RU"/>
        </w:rPr>
        <w:t xml:space="preserve"> в Санкт-Петербурге, Генеральное консульство Швеции в Санкт-Петербурге, Мурманский офис Но</w:t>
      </w:r>
      <w:r w:rsidRPr="0034761B">
        <w:rPr>
          <w:lang w:bidi="ru-RU"/>
        </w:rPr>
        <w:t>р</w:t>
      </w:r>
      <w:r w:rsidRPr="0034761B">
        <w:rPr>
          <w:lang w:bidi="ru-RU"/>
        </w:rPr>
        <w:t xml:space="preserve">вежского </w:t>
      </w:r>
      <w:proofErr w:type="gramStart"/>
      <w:r w:rsidRPr="0034761B">
        <w:rPr>
          <w:lang w:bidi="ru-RU"/>
        </w:rPr>
        <w:t>Б</w:t>
      </w:r>
      <w:r w:rsidRPr="0034761B">
        <w:rPr>
          <w:lang w:bidi="ru-RU"/>
        </w:rPr>
        <w:t>а</w:t>
      </w:r>
      <w:r w:rsidRPr="0034761B">
        <w:rPr>
          <w:lang w:bidi="ru-RU"/>
        </w:rPr>
        <w:t>ренц-секретариата</w:t>
      </w:r>
      <w:proofErr w:type="gramEnd"/>
      <w:r w:rsidRPr="0034761B">
        <w:rPr>
          <w:lang w:bidi="ru-RU"/>
        </w:rPr>
        <w:t xml:space="preserve"> при поддержке Губернатора Мурманской области объявляют </w:t>
      </w:r>
      <w:r w:rsidRPr="0034761B">
        <w:rPr>
          <w:b/>
          <w:bCs/>
          <w:lang w:bidi="ru-RU"/>
        </w:rPr>
        <w:t>XXI</w:t>
      </w:r>
      <w:r w:rsidR="000376E6">
        <w:rPr>
          <w:b/>
          <w:bCs/>
          <w:lang w:val="en-US" w:bidi="ru-RU"/>
        </w:rPr>
        <w:t>I</w:t>
      </w:r>
      <w:r w:rsidRPr="0034761B">
        <w:rPr>
          <w:b/>
          <w:bCs/>
          <w:lang w:bidi="ru-RU"/>
        </w:rPr>
        <w:t xml:space="preserve"> Меж</w:t>
      </w:r>
      <w:r w:rsidRPr="0034761B">
        <w:rPr>
          <w:b/>
          <w:bCs/>
          <w:lang w:bidi="ru-RU"/>
        </w:rPr>
        <w:softHyphen/>
        <w:t>дународный конкурс детской рук</w:t>
      </w:r>
      <w:r w:rsidRPr="0034761B">
        <w:rPr>
          <w:b/>
          <w:bCs/>
          <w:lang w:bidi="ru-RU"/>
        </w:rPr>
        <w:t>о</w:t>
      </w:r>
      <w:r w:rsidRPr="0034761B">
        <w:rPr>
          <w:b/>
          <w:bCs/>
          <w:lang w:bidi="ru-RU"/>
        </w:rPr>
        <w:t>писной книги.</w:t>
      </w:r>
    </w:p>
    <w:p w:rsidR="001D4276" w:rsidRPr="006F2B9B" w:rsidRDefault="001D4276" w:rsidP="006F2B9B">
      <w:pPr>
        <w:spacing w:line="230" w:lineRule="auto"/>
        <w:jc w:val="both"/>
        <w:rPr>
          <w:sz w:val="16"/>
          <w:szCs w:val="16"/>
        </w:rPr>
      </w:pPr>
    </w:p>
    <w:p w:rsidR="0034761B" w:rsidRPr="0034761B" w:rsidRDefault="0034761B" w:rsidP="006F2B9B">
      <w:pPr>
        <w:pStyle w:val="a9"/>
        <w:widowControl w:val="0"/>
        <w:numPr>
          <w:ilvl w:val="0"/>
          <w:numId w:val="13"/>
        </w:numPr>
        <w:spacing w:line="230" w:lineRule="auto"/>
        <w:ind w:right="320"/>
        <w:jc w:val="center"/>
        <w:outlineLvl w:val="0"/>
        <w:rPr>
          <w:b/>
          <w:bCs/>
          <w:color w:val="000000"/>
          <w:sz w:val="28"/>
          <w:szCs w:val="28"/>
          <w:u w:val="single"/>
          <w:lang w:bidi="ru-RU"/>
        </w:rPr>
      </w:pPr>
      <w:bookmarkStart w:id="0" w:name="bookmark0"/>
      <w:r w:rsidRPr="0034761B">
        <w:rPr>
          <w:b/>
          <w:bCs/>
          <w:color w:val="000000"/>
          <w:sz w:val="28"/>
          <w:szCs w:val="28"/>
          <w:u w:val="single"/>
          <w:lang w:bidi="ru-RU"/>
        </w:rPr>
        <w:t>Организация и условия</w:t>
      </w:r>
      <w:bookmarkEnd w:id="0"/>
    </w:p>
    <w:p w:rsidR="0034761B" w:rsidRPr="006F2B9B" w:rsidRDefault="0034761B" w:rsidP="006F2B9B">
      <w:pPr>
        <w:pStyle w:val="a9"/>
        <w:widowControl w:val="0"/>
        <w:spacing w:line="230" w:lineRule="auto"/>
        <w:ind w:right="320"/>
        <w:outlineLvl w:val="0"/>
        <w:rPr>
          <w:b/>
          <w:bCs/>
          <w:color w:val="000000"/>
          <w:sz w:val="16"/>
          <w:szCs w:val="16"/>
          <w:lang w:bidi="ru-RU"/>
        </w:rPr>
      </w:pPr>
    </w:p>
    <w:p w:rsidR="0034761B" w:rsidRPr="0034761B" w:rsidRDefault="0034761B" w:rsidP="006F2B9B">
      <w:pPr>
        <w:widowControl w:val="0"/>
        <w:numPr>
          <w:ilvl w:val="0"/>
          <w:numId w:val="11"/>
        </w:numPr>
        <w:tabs>
          <w:tab w:val="left" w:pos="851"/>
        </w:tabs>
        <w:spacing w:after="64" w:line="230" w:lineRule="auto"/>
        <w:ind w:right="320" w:firstLine="426"/>
        <w:jc w:val="both"/>
        <w:rPr>
          <w:color w:val="000000"/>
          <w:lang w:bidi="ru-RU"/>
        </w:rPr>
      </w:pPr>
      <w:r w:rsidRPr="0034761B">
        <w:rPr>
          <w:color w:val="000000"/>
          <w:lang w:bidi="ru-RU"/>
        </w:rPr>
        <w:t xml:space="preserve">Конкурс стартует </w:t>
      </w:r>
      <w:r w:rsidRPr="005A701D">
        <w:rPr>
          <w:b/>
          <w:bCs/>
          <w:color w:val="FF0000"/>
          <w:lang w:bidi="ru-RU"/>
        </w:rPr>
        <w:t>23 ноября 201</w:t>
      </w:r>
      <w:r w:rsidR="000376E6" w:rsidRPr="005A701D">
        <w:rPr>
          <w:b/>
          <w:bCs/>
          <w:color w:val="FF0000"/>
          <w:lang w:bidi="ru-RU"/>
        </w:rPr>
        <w:t>8</w:t>
      </w:r>
      <w:r w:rsidRPr="005A701D">
        <w:rPr>
          <w:b/>
          <w:bCs/>
          <w:color w:val="FF0000"/>
          <w:lang w:bidi="ru-RU"/>
        </w:rPr>
        <w:t xml:space="preserve"> </w:t>
      </w:r>
      <w:r w:rsidRPr="0034761B">
        <w:rPr>
          <w:b/>
          <w:bCs/>
          <w:color w:val="000000"/>
          <w:lang w:bidi="ru-RU"/>
        </w:rPr>
        <w:t xml:space="preserve">года </w:t>
      </w:r>
      <w:r w:rsidRPr="0034761B">
        <w:rPr>
          <w:color w:val="000000"/>
          <w:lang w:bidi="ru-RU"/>
        </w:rPr>
        <w:t xml:space="preserve">в Мурманском областном дворце культуры </w:t>
      </w:r>
      <w:r w:rsidR="00F14D46">
        <w:rPr>
          <w:color w:val="000000"/>
          <w:lang w:bidi="ru-RU"/>
        </w:rPr>
        <w:t xml:space="preserve">и народного творчества </w:t>
      </w:r>
      <w:r w:rsidRPr="0034761B">
        <w:rPr>
          <w:color w:val="000000"/>
          <w:lang w:bidi="ru-RU"/>
        </w:rPr>
        <w:t>имени С.</w:t>
      </w:r>
      <w:r w:rsidR="003C758E">
        <w:rPr>
          <w:color w:val="000000"/>
          <w:lang w:bidi="ru-RU"/>
        </w:rPr>
        <w:t xml:space="preserve"> </w:t>
      </w:r>
      <w:r w:rsidRPr="0034761B">
        <w:rPr>
          <w:color w:val="000000"/>
          <w:lang w:bidi="ru-RU"/>
        </w:rPr>
        <w:t>М. Кирова</w:t>
      </w:r>
      <w:r w:rsidR="00DD0F29">
        <w:rPr>
          <w:color w:val="000000"/>
          <w:lang w:bidi="ru-RU"/>
        </w:rPr>
        <w:t xml:space="preserve"> на празднике 50-летия библиотеки</w:t>
      </w:r>
      <w:r w:rsidRPr="0034761B">
        <w:rPr>
          <w:color w:val="000000"/>
          <w:lang w:bidi="ru-RU"/>
        </w:rPr>
        <w:t>.</w:t>
      </w:r>
    </w:p>
    <w:p w:rsidR="0034761B" w:rsidRPr="0034761B" w:rsidRDefault="0034761B" w:rsidP="006F2B9B">
      <w:pPr>
        <w:widowControl w:val="0"/>
        <w:numPr>
          <w:ilvl w:val="0"/>
          <w:numId w:val="11"/>
        </w:numPr>
        <w:tabs>
          <w:tab w:val="left" w:pos="851"/>
        </w:tabs>
        <w:spacing w:after="56" w:line="230" w:lineRule="auto"/>
        <w:ind w:right="320" w:firstLine="426"/>
        <w:jc w:val="both"/>
        <w:rPr>
          <w:color w:val="000000"/>
          <w:lang w:bidi="ru-RU"/>
        </w:rPr>
      </w:pPr>
      <w:r w:rsidRPr="0034761B">
        <w:rPr>
          <w:color w:val="000000"/>
          <w:lang w:bidi="ru-RU"/>
        </w:rPr>
        <w:t xml:space="preserve">В конкурсе могут участвовать дошкольники строго от 5 лет, обучающиеся школ, студенты образовательных учреждений начального, среднего и </w:t>
      </w:r>
      <w:proofErr w:type="gramStart"/>
      <w:r w:rsidRPr="0034761B">
        <w:rPr>
          <w:color w:val="000000"/>
          <w:lang w:bidi="ru-RU"/>
        </w:rPr>
        <w:t>высшего профессионал</w:t>
      </w:r>
      <w:r w:rsidRPr="0034761B">
        <w:rPr>
          <w:color w:val="000000"/>
          <w:lang w:bidi="ru-RU"/>
        </w:rPr>
        <w:t>ь</w:t>
      </w:r>
      <w:r w:rsidRPr="0034761B">
        <w:rPr>
          <w:color w:val="000000"/>
          <w:lang w:bidi="ru-RU"/>
        </w:rPr>
        <w:t>ного</w:t>
      </w:r>
      <w:proofErr w:type="gramEnd"/>
      <w:r w:rsidRPr="0034761B">
        <w:rPr>
          <w:color w:val="000000"/>
          <w:lang w:bidi="ru-RU"/>
        </w:rPr>
        <w:t xml:space="preserve"> образования (до 21 года), семьи, участники творческих объединений, кружков, ст</w:t>
      </w:r>
      <w:r w:rsidRPr="0034761B">
        <w:rPr>
          <w:color w:val="000000"/>
          <w:lang w:bidi="ru-RU"/>
        </w:rPr>
        <w:t>у</w:t>
      </w:r>
      <w:r w:rsidRPr="0034761B">
        <w:rPr>
          <w:color w:val="000000"/>
          <w:lang w:bidi="ru-RU"/>
        </w:rPr>
        <w:t>дий, биб</w:t>
      </w:r>
      <w:r w:rsidRPr="0034761B">
        <w:rPr>
          <w:color w:val="000000"/>
          <w:lang w:bidi="ru-RU"/>
        </w:rPr>
        <w:softHyphen/>
        <w:t>лиотеки, авторские коллективы и коллективы авторов, детские центры творч</w:t>
      </w:r>
      <w:r w:rsidRPr="0034761B">
        <w:rPr>
          <w:color w:val="000000"/>
          <w:lang w:bidi="ru-RU"/>
        </w:rPr>
        <w:t>е</w:t>
      </w:r>
      <w:r w:rsidRPr="0034761B">
        <w:rPr>
          <w:color w:val="000000"/>
          <w:lang w:bidi="ru-RU"/>
        </w:rPr>
        <w:t>ства, детские художественные школы и школы искусств, иные детские организации на территориях Ба</w:t>
      </w:r>
      <w:r w:rsidRPr="0034761B">
        <w:rPr>
          <w:color w:val="000000"/>
          <w:lang w:bidi="ru-RU"/>
        </w:rPr>
        <w:softHyphen/>
        <w:t>ренцева Евро-Арктического региона, России, других стран.</w:t>
      </w:r>
    </w:p>
    <w:p w:rsidR="0034761B" w:rsidRPr="0034761B" w:rsidRDefault="0034761B" w:rsidP="006F2B9B">
      <w:pPr>
        <w:widowControl w:val="0"/>
        <w:numPr>
          <w:ilvl w:val="0"/>
          <w:numId w:val="11"/>
        </w:numPr>
        <w:tabs>
          <w:tab w:val="left" w:pos="851"/>
        </w:tabs>
        <w:spacing w:after="91" w:line="230" w:lineRule="auto"/>
        <w:ind w:right="320" w:firstLine="426"/>
        <w:jc w:val="both"/>
        <w:rPr>
          <w:color w:val="000000"/>
          <w:lang w:bidi="ru-RU"/>
        </w:rPr>
      </w:pPr>
      <w:r w:rsidRPr="0034761B">
        <w:rPr>
          <w:color w:val="000000"/>
          <w:lang w:bidi="ru-RU"/>
        </w:rPr>
        <w:t xml:space="preserve">На конкурс представляются: стихи, рассказы, сказки, очерки, путевые заметки </w:t>
      </w:r>
      <w:r w:rsidR="003C758E">
        <w:rPr>
          <w:color w:val="000000"/>
          <w:lang w:bidi="ru-RU"/>
        </w:rPr>
        <w:t xml:space="preserve">             </w:t>
      </w:r>
      <w:r w:rsidRPr="0034761B">
        <w:rPr>
          <w:color w:val="000000"/>
          <w:lang w:bidi="ru-RU"/>
        </w:rPr>
        <w:t>с реальным или фантастическим сюжетом, легенды, предания, истории о жизни своей с</w:t>
      </w:r>
      <w:r w:rsidRPr="0034761B">
        <w:rPr>
          <w:color w:val="000000"/>
          <w:lang w:bidi="ru-RU"/>
        </w:rPr>
        <w:t>е</w:t>
      </w:r>
      <w:r w:rsidRPr="0034761B">
        <w:rPr>
          <w:color w:val="000000"/>
          <w:lang w:bidi="ru-RU"/>
        </w:rPr>
        <w:t>мьи, далеких и близких предков.</w:t>
      </w:r>
    </w:p>
    <w:p w:rsidR="0034761B" w:rsidRDefault="0034761B" w:rsidP="006F2B9B">
      <w:pPr>
        <w:widowControl w:val="0"/>
        <w:numPr>
          <w:ilvl w:val="0"/>
          <w:numId w:val="11"/>
        </w:numPr>
        <w:tabs>
          <w:tab w:val="left" w:pos="851"/>
        </w:tabs>
        <w:spacing w:line="230" w:lineRule="auto"/>
        <w:ind w:firstLine="426"/>
        <w:jc w:val="both"/>
        <w:rPr>
          <w:color w:val="000000"/>
          <w:lang w:bidi="ru-RU"/>
        </w:rPr>
      </w:pPr>
      <w:r w:rsidRPr="0034761B">
        <w:rPr>
          <w:color w:val="000000"/>
          <w:lang w:bidi="ru-RU"/>
        </w:rPr>
        <w:t>В конкурсе объявляются следующие номинации:</w:t>
      </w:r>
    </w:p>
    <w:p w:rsidR="000376E6" w:rsidRPr="0034761B" w:rsidRDefault="000376E6" w:rsidP="000376E6">
      <w:pPr>
        <w:widowControl w:val="0"/>
        <w:tabs>
          <w:tab w:val="left" w:pos="851"/>
        </w:tabs>
        <w:spacing w:line="230" w:lineRule="auto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- </w:t>
      </w:r>
      <w:r w:rsidR="00DE2590">
        <w:rPr>
          <w:color w:val="000000"/>
          <w:lang w:bidi="ru-RU"/>
        </w:rPr>
        <w:t xml:space="preserve">Нам слава досталась в наследство </w:t>
      </w:r>
      <w:r>
        <w:rPr>
          <w:color w:val="000000"/>
          <w:lang w:bidi="ru-RU"/>
        </w:rPr>
        <w:t>(к 75-летию Победы в Великой Отечественной войне);</w:t>
      </w:r>
    </w:p>
    <w:p w:rsidR="0034761B" w:rsidRPr="0034761B" w:rsidRDefault="0034761B" w:rsidP="006F2B9B">
      <w:pPr>
        <w:widowControl w:val="0"/>
        <w:spacing w:line="230" w:lineRule="auto"/>
        <w:ind w:left="567" w:firstLine="142"/>
        <w:jc w:val="both"/>
        <w:rPr>
          <w:color w:val="000000"/>
          <w:lang w:bidi="ru-RU"/>
        </w:rPr>
      </w:pPr>
      <w:r w:rsidRPr="0034761B">
        <w:rPr>
          <w:color w:val="000000"/>
          <w:lang w:bidi="ru-RU"/>
        </w:rPr>
        <w:t xml:space="preserve">- </w:t>
      </w:r>
      <w:r w:rsidR="000376E6">
        <w:rPr>
          <w:color w:val="000000"/>
          <w:lang w:bidi="ru-RU"/>
        </w:rPr>
        <w:t>Д</w:t>
      </w:r>
      <w:r w:rsidRPr="0034761B">
        <w:rPr>
          <w:color w:val="000000"/>
          <w:lang w:bidi="ru-RU"/>
        </w:rPr>
        <w:t>ет</w:t>
      </w:r>
      <w:r w:rsidR="000376E6">
        <w:rPr>
          <w:color w:val="000000"/>
          <w:lang w:bidi="ru-RU"/>
        </w:rPr>
        <w:t>и Арктического Заполярья</w:t>
      </w:r>
      <w:r w:rsidRPr="0034761B">
        <w:rPr>
          <w:color w:val="000000"/>
          <w:lang w:bidi="ru-RU"/>
        </w:rPr>
        <w:t xml:space="preserve"> (10-лети</w:t>
      </w:r>
      <w:r w:rsidR="001467A5">
        <w:rPr>
          <w:color w:val="000000"/>
          <w:lang w:bidi="ru-RU"/>
        </w:rPr>
        <w:t>е</w:t>
      </w:r>
      <w:r>
        <w:rPr>
          <w:color w:val="000000"/>
          <w:lang w:bidi="ru-RU"/>
        </w:rPr>
        <w:t xml:space="preserve"> Де</w:t>
      </w:r>
      <w:r w:rsidRPr="0034761B">
        <w:rPr>
          <w:color w:val="000000"/>
          <w:lang w:bidi="ru-RU"/>
        </w:rPr>
        <w:t>тства</w:t>
      </w:r>
      <w:r w:rsidR="000376E6">
        <w:rPr>
          <w:color w:val="000000"/>
          <w:lang w:bidi="ru-RU"/>
        </w:rPr>
        <w:t xml:space="preserve"> в Российской Федерации</w:t>
      </w:r>
      <w:r w:rsidRPr="0034761B">
        <w:rPr>
          <w:color w:val="000000"/>
          <w:lang w:bidi="ru-RU"/>
        </w:rPr>
        <w:t>);</w:t>
      </w:r>
    </w:p>
    <w:p w:rsidR="00D87A59" w:rsidRDefault="006A1600" w:rsidP="006F2B9B">
      <w:pPr>
        <w:tabs>
          <w:tab w:val="left" w:pos="851"/>
        </w:tabs>
        <w:spacing w:line="230" w:lineRule="auto"/>
        <w:ind w:firstLine="709"/>
        <w:jc w:val="both"/>
      </w:pPr>
      <w:r>
        <w:t xml:space="preserve">- </w:t>
      </w:r>
      <w:r w:rsidR="005D56A8">
        <w:t>Мой мачтовый город</w:t>
      </w:r>
      <w:r w:rsidR="00B02801">
        <w:t>;</w:t>
      </w:r>
    </w:p>
    <w:p w:rsidR="001467A5" w:rsidRDefault="00D87A59" w:rsidP="006F2B9B">
      <w:pPr>
        <w:tabs>
          <w:tab w:val="left" w:pos="709"/>
        </w:tabs>
        <w:spacing w:line="230" w:lineRule="auto"/>
        <w:ind w:firstLine="709"/>
        <w:jc w:val="both"/>
      </w:pPr>
      <w:r>
        <w:t xml:space="preserve">- </w:t>
      </w:r>
      <w:r w:rsidR="00CB2D98">
        <w:t xml:space="preserve">Волшебный мир чудес </w:t>
      </w:r>
      <w:r w:rsidR="0034761B">
        <w:t xml:space="preserve"> (</w:t>
      </w:r>
      <w:r w:rsidR="000376E6">
        <w:t>Г.-Х. Андерсен</w:t>
      </w:r>
      <w:r w:rsidR="00CB2D98">
        <w:t>,</w:t>
      </w:r>
      <w:r w:rsidR="000376E6">
        <w:t xml:space="preserve"> </w:t>
      </w:r>
      <w:r w:rsidR="00AA79D3">
        <w:t xml:space="preserve"> Л.</w:t>
      </w:r>
      <w:r w:rsidR="003C758E">
        <w:t xml:space="preserve"> </w:t>
      </w:r>
      <w:r w:rsidR="00AA79D3">
        <w:t xml:space="preserve">Ф. </w:t>
      </w:r>
      <w:proofErr w:type="spellStart"/>
      <w:r w:rsidR="00AA79D3">
        <w:t>Баум-А</w:t>
      </w:r>
      <w:proofErr w:type="gramStart"/>
      <w:r w:rsidR="00AA79D3">
        <w:t>.В</w:t>
      </w:r>
      <w:proofErr w:type="gramEnd"/>
      <w:r w:rsidR="00AA79D3">
        <w:t>олков</w:t>
      </w:r>
      <w:proofErr w:type="spellEnd"/>
      <w:r w:rsidR="00CB2D98">
        <w:t xml:space="preserve">, М. Бонд, А. </w:t>
      </w:r>
      <w:proofErr w:type="spellStart"/>
      <w:r w:rsidR="00DE2590">
        <w:t>Прейсен</w:t>
      </w:r>
      <w:proofErr w:type="spellEnd"/>
      <w:r w:rsidR="00DE2590">
        <w:t>,</w:t>
      </w:r>
    </w:p>
    <w:p w:rsidR="006A1600" w:rsidRPr="003A0C07" w:rsidRDefault="001467A5" w:rsidP="006F2B9B">
      <w:pPr>
        <w:tabs>
          <w:tab w:val="left" w:pos="709"/>
        </w:tabs>
        <w:spacing w:line="230" w:lineRule="auto"/>
        <w:ind w:firstLine="709"/>
        <w:jc w:val="both"/>
      </w:pPr>
      <w:r>
        <w:t xml:space="preserve"> </w:t>
      </w:r>
      <w:r w:rsidR="00CB2D98">
        <w:t xml:space="preserve"> </w:t>
      </w:r>
      <w:proofErr w:type="gramStart"/>
      <w:r w:rsidR="00CB2D98">
        <w:t xml:space="preserve">Х. </w:t>
      </w:r>
      <w:proofErr w:type="spellStart"/>
      <w:r w:rsidR="00CB2D98">
        <w:t>Мякиля</w:t>
      </w:r>
      <w:proofErr w:type="spellEnd"/>
      <w:r w:rsidR="0034761B">
        <w:t>)</w:t>
      </w:r>
      <w:r w:rsidR="006A1600">
        <w:t>;</w:t>
      </w:r>
      <w:bookmarkStart w:id="1" w:name="_GoBack"/>
      <w:bookmarkEnd w:id="1"/>
      <w:proofErr w:type="gramEnd"/>
    </w:p>
    <w:p w:rsidR="005D56A8" w:rsidRDefault="005D56A8" w:rsidP="006F2B9B">
      <w:pPr>
        <w:tabs>
          <w:tab w:val="left" w:pos="709"/>
        </w:tabs>
        <w:spacing w:line="230" w:lineRule="auto"/>
        <w:ind w:left="426" w:firstLine="283"/>
        <w:jc w:val="both"/>
      </w:pPr>
      <w:r w:rsidRPr="003A0C07">
        <w:lastRenderedPageBreak/>
        <w:t>- Мой сильный маленький</w:t>
      </w:r>
      <w:r>
        <w:t xml:space="preserve"> </w:t>
      </w:r>
      <w:r w:rsidRPr="003A0C07">
        <w:t xml:space="preserve">народ </w:t>
      </w:r>
      <w:r>
        <w:t>(</w:t>
      </w:r>
      <w:r w:rsidR="00AA79D3">
        <w:t xml:space="preserve">к Году языков коренных </w:t>
      </w:r>
      <w:r w:rsidRPr="003A0C07">
        <w:t>народ</w:t>
      </w:r>
      <w:r w:rsidR="00AA79D3">
        <w:t>ов</w:t>
      </w:r>
      <w:r w:rsidR="000612EB">
        <w:t>,</w:t>
      </w:r>
      <w:r w:rsidR="000612EB" w:rsidRPr="000612EB">
        <w:t xml:space="preserve"> </w:t>
      </w:r>
      <w:r w:rsidR="00DE2590">
        <w:t xml:space="preserve">85-летию </w:t>
      </w:r>
      <w:r w:rsidR="000612EB">
        <w:t>О. Вор</w:t>
      </w:r>
      <w:r w:rsidR="000612EB">
        <w:t>о</w:t>
      </w:r>
      <w:r w:rsidR="000612EB">
        <w:t>нов</w:t>
      </w:r>
      <w:r w:rsidR="00DE2590">
        <w:t>ой</w:t>
      </w:r>
      <w:r>
        <w:t>);</w:t>
      </w:r>
    </w:p>
    <w:p w:rsidR="009D76E9" w:rsidRDefault="006948C5" w:rsidP="006F2B9B">
      <w:pPr>
        <w:tabs>
          <w:tab w:val="left" w:pos="851"/>
        </w:tabs>
        <w:spacing w:line="230" w:lineRule="auto"/>
        <w:ind w:left="709"/>
        <w:jc w:val="both"/>
      </w:pPr>
      <w:r w:rsidRPr="006948C5">
        <w:t>-</w:t>
      </w:r>
      <w:r>
        <w:t xml:space="preserve"> Ста</w:t>
      </w:r>
      <w:r w:rsidR="0034761B">
        <w:t>нь природе другом.</w:t>
      </w:r>
    </w:p>
    <w:p w:rsidR="006D1ABA" w:rsidRPr="001D4276" w:rsidRDefault="006D1ABA" w:rsidP="006F2B9B">
      <w:pPr>
        <w:tabs>
          <w:tab w:val="left" w:pos="851"/>
        </w:tabs>
        <w:spacing w:line="230" w:lineRule="auto"/>
        <w:jc w:val="both"/>
        <w:rPr>
          <w:sz w:val="10"/>
          <w:szCs w:val="10"/>
        </w:rPr>
      </w:pPr>
      <w:r>
        <w:t xml:space="preserve">         </w:t>
      </w:r>
    </w:p>
    <w:p w:rsidR="00EB5226" w:rsidRDefault="009D76E9" w:rsidP="006F2B9B">
      <w:pPr>
        <w:tabs>
          <w:tab w:val="left" w:pos="851"/>
        </w:tabs>
        <w:spacing w:line="230" w:lineRule="auto"/>
        <w:jc w:val="both"/>
      </w:pPr>
      <w:r>
        <w:t xml:space="preserve">        </w:t>
      </w:r>
      <w:r w:rsidR="00B65D24" w:rsidRPr="003A0C07">
        <w:t xml:space="preserve">1.5. </w:t>
      </w:r>
      <w:r w:rsidR="00EB5226" w:rsidRPr="003A0C07">
        <w:t>Вопросами организации и проведения конкурса занимается рабочая группа, форм</w:t>
      </w:r>
      <w:r w:rsidR="00EB5226" w:rsidRPr="003A0C07">
        <w:t>и</w:t>
      </w:r>
      <w:r w:rsidR="00EB5226" w:rsidRPr="003A0C07">
        <w:t>руемая из учредителей конкурса.</w:t>
      </w:r>
    </w:p>
    <w:p w:rsidR="001D4276" w:rsidRPr="001D4276" w:rsidRDefault="001D4276" w:rsidP="006F2B9B">
      <w:pPr>
        <w:tabs>
          <w:tab w:val="left" w:pos="851"/>
        </w:tabs>
        <w:spacing w:line="230" w:lineRule="auto"/>
        <w:jc w:val="both"/>
        <w:rPr>
          <w:sz w:val="10"/>
          <w:szCs w:val="10"/>
        </w:rPr>
      </w:pPr>
    </w:p>
    <w:p w:rsidR="001D4276" w:rsidRPr="001D4276" w:rsidRDefault="006D1ABA" w:rsidP="006F2B9B">
      <w:pPr>
        <w:tabs>
          <w:tab w:val="left" w:pos="851"/>
        </w:tabs>
        <w:spacing w:line="230" w:lineRule="auto"/>
        <w:ind w:firstLine="426"/>
        <w:jc w:val="both"/>
        <w:rPr>
          <w:sz w:val="10"/>
          <w:szCs w:val="10"/>
        </w:rPr>
      </w:pPr>
      <w:r>
        <w:t xml:space="preserve"> </w:t>
      </w:r>
      <w:r w:rsidR="00B65D24" w:rsidRPr="003A0C07">
        <w:t xml:space="preserve">1.6. </w:t>
      </w:r>
      <w:proofErr w:type="gramStart"/>
      <w:r w:rsidR="00EB5226" w:rsidRPr="003A0C07">
        <w:t>Конкурсная книга должна иметь</w:t>
      </w:r>
      <w:r w:rsidR="00732B3E" w:rsidRPr="003A0C07">
        <w:t xml:space="preserve"> формат не более А3,</w:t>
      </w:r>
      <w:r w:rsidR="00EB5226" w:rsidRPr="003A0C07">
        <w:t xml:space="preserve"> обложку, титульный лист, оглавление, содержать основные сведения об авторе, художнике-иллюстраторе (фамилия, имя, возраст, школа, класс, место проживания</w:t>
      </w:r>
      <w:r w:rsidR="006E2321" w:rsidRPr="003A0C07">
        <w:t>, контактные телефоны</w:t>
      </w:r>
      <w:r w:rsidR="00EB5226" w:rsidRPr="003A0C07">
        <w:t>)</w:t>
      </w:r>
      <w:r w:rsidR="00DB1C0D" w:rsidRPr="003A0C07">
        <w:t>, быть безопасной для чтения</w:t>
      </w:r>
      <w:r w:rsidR="00EB5226" w:rsidRPr="003A0C07">
        <w:t>.</w:t>
      </w:r>
      <w:proofErr w:type="gramEnd"/>
    </w:p>
    <w:p w:rsidR="00EB5226" w:rsidRDefault="00EB5226" w:rsidP="006F2B9B">
      <w:pPr>
        <w:numPr>
          <w:ilvl w:val="0"/>
          <w:numId w:val="5"/>
        </w:numPr>
        <w:tabs>
          <w:tab w:val="clear" w:pos="720"/>
        </w:tabs>
        <w:spacing w:line="230" w:lineRule="auto"/>
        <w:ind w:left="0" w:firstLine="426"/>
        <w:jc w:val="center"/>
        <w:rPr>
          <w:b/>
          <w:sz w:val="28"/>
          <w:u w:val="single"/>
        </w:rPr>
      </w:pPr>
      <w:r w:rsidRPr="003A0C07">
        <w:rPr>
          <w:b/>
          <w:sz w:val="28"/>
          <w:u w:val="single"/>
        </w:rPr>
        <w:t>Подведение итогов</w:t>
      </w:r>
    </w:p>
    <w:p w:rsidR="001D4276" w:rsidRPr="001D4276" w:rsidRDefault="001D4276" w:rsidP="006F2B9B">
      <w:pPr>
        <w:spacing w:line="230" w:lineRule="auto"/>
        <w:ind w:left="426"/>
        <w:rPr>
          <w:b/>
          <w:sz w:val="6"/>
          <w:szCs w:val="6"/>
          <w:u w:val="single"/>
        </w:rPr>
      </w:pPr>
    </w:p>
    <w:p w:rsidR="0034761B" w:rsidRPr="006F2B9B" w:rsidRDefault="0034761B" w:rsidP="006F2B9B">
      <w:pPr>
        <w:spacing w:line="230" w:lineRule="auto"/>
        <w:ind w:left="720"/>
        <w:jc w:val="both"/>
        <w:rPr>
          <w:sz w:val="16"/>
          <w:szCs w:val="16"/>
        </w:rPr>
      </w:pPr>
    </w:p>
    <w:p w:rsidR="0034761B" w:rsidRPr="0034761B" w:rsidRDefault="0034761B" w:rsidP="006F2B9B">
      <w:pPr>
        <w:spacing w:line="230" w:lineRule="auto"/>
        <w:ind w:left="426"/>
        <w:jc w:val="both"/>
      </w:pPr>
      <w:r>
        <w:t xml:space="preserve">2.1. </w:t>
      </w:r>
      <w:r w:rsidRPr="0034761B">
        <w:t>Конкурс проводится в два этапа:</w:t>
      </w:r>
    </w:p>
    <w:p w:rsidR="0034761B" w:rsidRPr="0034761B" w:rsidRDefault="0034761B" w:rsidP="006F2B9B">
      <w:pPr>
        <w:spacing w:line="230" w:lineRule="auto"/>
        <w:jc w:val="both"/>
      </w:pPr>
      <w:r w:rsidRPr="0034761B">
        <w:t>а) в районах (отбор лучших работ);</w:t>
      </w:r>
    </w:p>
    <w:p w:rsidR="00277D90" w:rsidRDefault="0034761B" w:rsidP="00277D90">
      <w:pPr>
        <w:spacing w:line="230" w:lineRule="auto"/>
        <w:jc w:val="both"/>
      </w:pPr>
      <w:r w:rsidRPr="0034761B">
        <w:t>б) в городе Мурманске, оценка и жюри, определение призеров и победителей.</w:t>
      </w:r>
    </w:p>
    <w:p w:rsidR="0034761B" w:rsidRPr="0034761B" w:rsidRDefault="00277D90" w:rsidP="00277D90">
      <w:pPr>
        <w:spacing w:line="230" w:lineRule="auto"/>
        <w:jc w:val="both"/>
      </w:pPr>
      <w:r>
        <w:t>2</w:t>
      </w:r>
      <w:r w:rsidR="0034761B">
        <w:t xml:space="preserve">.2. </w:t>
      </w:r>
      <w:r w:rsidR="0034761B" w:rsidRPr="0034761B">
        <w:t xml:space="preserve">Праздник победителей конкурса проходит в </w:t>
      </w:r>
      <w:r w:rsidR="00AA79D3">
        <w:t>мультимеди</w:t>
      </w:r>
      <w:r>
        <w:t>йном</w:t>
      </w:r>
      <w:r w:rsidR="0034761B" w:rsidRPr="0034761B">
        <w:t xml:space="preserve"> зале ГОБУК</w:t>
      </w:r>
      <w:r w:rsidR="0034761B">
        <w:t xml:space="preserve"> </w:t>
      </w:r>
      <w:r w:rsidR="0034761B" w:rsidRPr="0034761B">
        <w:t>МОДЮБ</w:t>
      </w:r>
      <w:r w:rsidR="00B9151A">
        <w:t xml:space="preserve"> </w:t>
      </w:r>
      <w:r w:rsidR="00B7350C">
        <w:t xml:space="preserve">            </w:t>
      </w:r>
      <w:r w:rsidR="00B9151A" w:rsidRPr="005A701D">
        <w:rPr>
          <w:b/>
          <w:color w:val="FF0000"/>
        </w:rPr>
        <w:t>2</w:t>
      </w:r>
      <w:r w:rsidR="00AA79D3" w:rsidRPr="005A701D">
        <w:rPr>
          <w:b/>
          <w:color w:val="FF0000"/>
        </w:rPr>
        <w:t>3</w:t>
      </w:r>
      <w:r w:rsidR="00B9151A" w:rsidRPr="005A701D">
        <w:rPr>
          <w:b/>
          <w:color w:val="FF0000"/>
        </w:rPr>
        <w:t xml:space="preserve"> мая </w:t>
      </w:r>
      <w:r w:rsidR="0003478F" w:rsidRPr="005A701D">
        <w:rPr>
          <w:b/>
          <w:color w:val="FF0000"/>
        </w:rPr>
        <w:t xml:space="preserve">2019 года </w:t>
      </w:r>
      <w:r w:rsidR="00B9151A" w:rsidRPr="005A701D">
        <w:rPr>
          <w:b/>
          <w:color w:val="FF0000"/>
        </w:rPr>
        <w:t>в 13</w:t>
      </w:r>
      <w:r w:rsidR="00735E11">
        <w:rPr>
          <w:b/>
          <w:color w:val="FF0000"/>
        </w:rPr>
        <w:t>:</w:t>
      </w:r>
      <w:r w:rsidR="00B9151A" w:rsidRPr="005A701D">
        <w:rPr>
          <w:b/>
          <w:color w:val="FF0000"/>
        </w:rPr>
        <w:t>00</w:t>
      </w:r>
      <w:r w:rsidR="0034761B" w:rsidRPr="0073021E">
        <w:rPr>
          <w:b/>
        </w:rPr>
        <w:t>,</w:t>
      </w:r>
      <w:r w:rsidR="0034761B" w:rsidRPr="0034761B">
        <w:t xml:space="preserve"> в городах проходят праздники участников с приглашением членов жюри, учредителей.</w:t>
      </w:r>
    </w:p>
    <w:p w:rsidR="0034761B" w:rsidRPr="0034761B" w:rsidRDefault="0034761B" w:rsidP="006F2B9B">
      <w:pPr>
        <w:spacing w:line="230" w:lineRule="auto"/>
        <w:ind w:firstLine="426"/>
        <w:jc w:val="both"/>
        <w:rPr>
          <w:sz w:val="10"/>
          <w:szCs w:val="10"/>
        </w:rPr>
      </w:pPr>
    </w:p>
    <w:p w:rsidR="00F76A36" w:rsidRPr="003A0C07" w:rsidRDefault="00F76A36" w:rsidP="006F2B9B">
      <w:pPr>
        <w:spacing w:line="230" w:lineRule="auto"/>
        <w:ind w:firstLine="426"/>
        <w:jc w:val="both"/>
        <w:rPr>
          <w:b/>
        </w:rPr>
      </w:pPr>
      <w:r w:rsidRPr="003A0C07">
        <w:t>2.</w:t>
      </w:r>
      <w:r w:rsidR="0034761B">
        <w:t>3</w:t>
      </w:r>
      <w:r w:rsidR="00B65D24" w:rsidRPr="003A0C07">
        <w:t>.</w:t>
      </w:r>
      <w:r w:rsidRPr="003A0C07">
        <w:t xml:space="preserve"> </w:t>
      </w:r>
      <w:r w:rsidR="00EB5226" w:rsidRPr="003A0C07">
        <w:t xml:space="preserve">Материалы на конкурс </w:t>
      </w:r>
      <w:r w:rsidR="00EA5FB8" w:rsidRPr="003A0C07">
        <w:t xml:space="preserve">принимаются детскими библиотеками городов и районов </w:t>
      </w:r>
      <w:r w:rsidR="00735E11">
        <w:t xml:space="preserve">             </w:t>
      </w:r>
      <w:r w:rsidRPr="003A0C07">
        <w:t>и</w:t>
      </w:r>
      <w:r w:rsidR="00EA5FB8" w:rsidRPr="003A0C07">
        <w:t xml:space="preserve"> </w:t>
      </w:r>
      <w:r w:rsidR="00EB5226" w:rsidRPr="003A0C07">
        <w:rPr>
          <w:b/>
        </w:rPr>
        <w:t>после предварительного этапа и отбора на местах</w:t>
      </w:r>
      <w:r w:rsidR="00EB5226" w:rsidRPr="003A0C07">
        <w:t xml:space="preserve"> </w:t>
      </w:r>
      <w:r w:rsidR="00DA6744" w:rsidRPr="003A0C07">
        <w:t>передаются в</w:t>
      </w:r>
      <w:r w:rsidR="00EB5226" w:rsidRPr="003A0C07">
        <w:t xml:space="preserve"> научно-методически</w:t>
      </w:r>
      <w:r w:rsidR="00DA6744" w:rsidRPr="003A0C07">
        <w:t>й</w:t>
      </w:r>
      <w:r w:rsidR="00EB5226" w:rsidRPr="003A0C07">
        <w:t xml:space="preserve"> отдел</w:t>
      </w:r>
      <w:r w:rsidR="00DA6744" w:rsidRPr="003A0C07">
        <w:t xml:space="preserve"> </w:t>
      </w:r>
      <w:r w:rsidR="00EB5226" w:rsidRPr="003A0C07">
        <w:t xml:space="preserve">Мурманской областной детско-юношеской библиотеки </w:t>
      </w:r>
      <w:r w:rsidR="00EA5FB8" w:rsidRPr="003A0C07">
        <w:rPr>
          <w:b/>
        </w:rPr>
        <w:t xml:space="preserve">строго </w:t>
      </w:r>
      <w:r w:rsidR="00EB5226" w:rsidRPr="005A701D">
        <w:rPr>
          <w:b/>
          <w:color w:val="FF0000"/>
        </w:rPr>
        <w:t xml:space="preserve">до </w:t>
      </w:r>
      <w:r w:rsidR="0034761B" w:rsidRPr="005A701D">
        <w:rPr>
          <w:b/>
          <w:color w:val="FF0000"/>
        </w:rPr>
        <w:t>0</w:t>
      </w:r>
      <w:r w:rsidR="00AA79D3" w:rsidRPr="005A701D">
        <w:rPr>
          <w:b/>
          <w:color w:val="FF0000"/>
        </w:rPr>
        <w:t>4</w:t>
      </w:r>
      <w:r w:rsidR="0034761B" w:rsidRPr="005A701D">
        <w:rPr>
          <w:b/>
          <w:color w:val="FF0000"/>
        </w:rPr>
        <w:t xml:space="preserve"> марта</w:t>
      </w:r>
      <w:r w:rsidR="00EB5226" w:rsidRPr="005A701D">
        <w:rPr>
          <w:b/>
          <w:color w:val="FF0000"/>
        </w:rPr>
        <w:t xml:space="preserve"> 20</w:t>
      </w:r>
      <w:r w:rsidR="00292058" w:rsidRPr="005A701D">
        <w:rPr>
          <w:b/>
          <w:color w:val="FF0000"/>
        </w:rPr>
        <w:t>1</w:t>
      </w:r>
      <w:r w:rsidR="00AA79D3" w:rsidRPr="005A701D">
        <w:rPr>
          <w:b/>
          <w:color w:val="FF0000"/>
        </w:rPr>
        <w:t>9</w:t>
      </w:r>
      <w:r w:rsidR="00EB5226" w:rsidRPr="005A701D">
        <w:rPr>
          <w:b/>
          <w:color w:val="FF0000"/>
        </w:rPr>
        <w:t xml:space="preserve"> года.</w:t>
      </w:r>
    </w:p>
    <w:p w:rsidR="00EB5226" w:rsidRPr="001D4276" w:rsidRDefault="00EB5226" w:rsidP="006F2B9B">
      <w:pPr>
        <w:spacing w:line="230" w:lineRule="auto"/>
        <w:ind w:firstLine="426"/>
        <w:jc w:val="both"/>
        <w:rPr>
          <w:sz w:val="10"/>
          <w:szCs w:val="10"/>
        </w:rPr>
      </w:pPr>
    </w:p>
    <w:p w:rsidR="00EB5226" w:rsidRPr="003A0C07" w:rsidRDefault="00F76A36" w:rsidP="006F2B9B">
      <w:pPr>
        <w:spacing w:line="230" w:lineRule="auto"/>
        <w:ind w:firstLine="426"/>
        <w:jc w:val="both"/>
      </w:pPr>
      <w:r w:rsidRPr="003A0C07">
        <w:t>2.</w:t>
      </w:r>
      <w:r w:rsidR="0034761B">
        <w:t>4</w:t>
      </w:r>
      <w:r w:rsidR="00B65D24" w:rsidRPr="003A0C07">
        <w:t>.</w:t>
      </w:r>
      <w:r w:rsidRPr="003A0C07">
        <w:t xml:space="preserve"> </w:t>
      </w:r>
      <w:r w:rsidR="00EB5226" w:rsidRPr="003A0C07">
        <w:t>Мастерство, оригинальность, качество оформления книг оценивает жюри, в состав которого включены представители учреждений-организаторов.</w:t>
      </w:r>
    </w:p>
    <w:p w:rsidR="00EB5226" w:rsidRPr="001D4276" w:rsidRDefault="00EB5226" w:rsidP="006F2B9B">
      <w:pPr>
        <w:spacing w:line="230" w:lineRule="auto"/>
        <w:ind w:firstLine="426"/>
        <w:jc w:val="both"/>
        <w:rPr>
          <w:sz w:val="10"/>
          <w:szCs w:val="10"/>
        </w:rPr>
      </w:pPr>
    </w:p>
    <w:p w:rsidR="00EB5226" w:rsidRPr="003A0C07" w:rsidRDefault="00F76A36" w:rsidP="006F2B9B">
      <w:pPr>
        <w:pStyle w:val="a7"/>
        <w:spacing w:line="230" w:lineRule="auto"/>
        <w:ind w:left="0" w:firstLine="426"/>
        <w:rPr>
          <w:sz w:val="24"/>
        </w:rPr>
      </w:pPr>
      <w:r w:rsidRPr="003A0C07">
        <w:rPr>
          <w:sz w:val="24"/>
        </w:rPr>
        <w:t>2.</w:t>
      </w:r>
      <w:r w:rsidR="0034761B">
        <w:rPr>
          <w:sz w:val="24"/>
        </w:rPr>
        <w:t>5</w:t>
      </w:r>
      <w:r w:rsidR="00B65D24" w:rsidRPr="003A0C07">
        <w:rPr>
          <w:sz w:val="24"/>
        </w:rPr>
        <w:t>.</w:t>
      </w:r>
      <w:r w:rsidRPr="003A0C07">
        <w:rPr>
          <w:sz w:val="24"/>
        </w:rPr>
        <w:t xml:space="preserve"> </w:t>
      </w:r>
      <w:r w:rsidR="00EB5226" w:rsidRPr="003A0C07">
        <w:rPr>
          <w:sz w:val="24"/>
        </w:rPr>
        <w:t>На праздник приглашаются победители конкурса в разных номинациях</w:t>
      </w:r>
      <w:r w:rsidR="00277D90">
        <w:rPr>
          <w:sz w:val="24"/>
        </w:rPr>
        <w:t>.</w:t>
      </w:r>
      <w:r w:rsidR="00EB5226" w:rsidRPr="003A0C07">
        <w:rPr>
          <w:sz w:val="24"/>
        </w:rPr>
        <w:t xml:space="preserve"> </w:t>
      </w:r>
    </w:p>
    <w:p w:rsidR="00EB5226" w:rsidRPr="001D4276" w:rsidRDefault="00EB5226" w:rsidP="006F2B9B">
      <w:pPr>
        <w:pStyle w:val="a7"/>
        <w:spacing w:line="230" w:lineRule="auto"/>
        <w:ind w:left="0" w:firstLine="426"/>
        <w:rPr>
          <w:sz w:val="10"/>
          <w:szCs w:val="10"/>
        </w:rPr>
      </w:pPr>
    </w:p>
    <w:p w:rsidR="00EB5226" w:rsidRPr="003A0C07" w:rsidRDefault="00F76A36" w:rsidP="006F2B9B">
      <w:pPr>
        <w:pStyle w:val="a7"/>
        <w:spacing w:line="230" w:lineRule="auto"/>
        <w:ind w:left="0" w:firstLine="426"/>
        <w:rPr>
          <w:sz w:val="24"/>
        </w:rPr>
      </w:pPr>
      <w:r w:rsidRPr="003A0C07">
        <w:rPr>
          <w:sz w:val="24"/>
        </w:rPr>
        <w:t>2.</w:t>
      </w:r>
      <w:r w:rsidR="0034761B">
        <w:rPr>
          <w:sz w:val="24"/>
        </w:rPr>
        <w:t>6</w:t>
      </w:r>
      <w:r w:rsidR="00B65D24" w:rsidRPr="003A0C07">
        <w:rPr>
          <w:sz w:val="24"/>
        </w:rPr>
        <w:t>.</w:t>
      </w:r>
      <w:r w:rsidRPr="003A0C07">
        <w:rPr>
          <w:sz w:val="24"/>
        </w:rPr>
        <w:t xml:space="preserve"> </w:t>
      </w:r>
      <w:r w:rsidR="00EB5226" w:rsidRPr="003A0C07">
        <w:rPr>
          <w:sz w:val="24"/>
        </w:rPr>
        <w:t>Положение о конкурсе и приглашение на заключительный праздник в г. Мурманск являются основанием для направления участников на праздник в г. Мурманск.</w:t>
      </w:r>
    </w:p>
    <w:p w:rsidR="00EB5226" w:rsidRPr="001D4276" w:rsidRDefault="00EB5226" w:rsidP="006F2B9B">
      <w:pPr>
        <w:pStyle w:val="a7"/>
        <w:spacing w:line="230" w:lineRule="auto"/>
        <w:ind w:left="0" w:firstLine="426"/>
        <w:rPr>
          <w:sz w:val="10"/>
          <w:szCs w:val="10"/>
        </w:rPr>
      </w:pPr>
    </w:p>
    <w:p w:rsidR="00EB5226" w:rsidRPr="003A0C07" w:rsidRDefault="00F76A36" w:rsidP="006F2B9B">
      <w:pPr>
        <w:pStyle w:val="a7"/>
        <w:spacing w:line="230" w:lineRule="auto"/>
        <w:ind w:left="0" w:firstLine="426"/>
        <w:rPr>
          <w:sz w:val="24"/>
        </w:rPr>
      </w:pPr>
      <w:r w:rsidRPr="003A0C07">
        <w:rPr>
          <w:sz w:val="24"/>
        </w:rPr>
        <w:t>2.</w:t>
      </w:r>
      <w:r w:rsidR="0034761B">
        <w:rPr>
          <w:sz w:val="24"/>
        </w:rPr>
        <w:t>7</w:t>
      </w:r>
      <w:r w:rsidR="00B65D24" w:rsidRPr="003A0C07">
        <w:rPr>
          <w:sz w:val="24"/>
        </w:rPr>
        <w:t>.</w:t>
      </w:r>
      <w:r w:rsidRPr="003A0C07">
        <w:rPr>
          <w:sz w:val="24"/>
        </w:rPr>
        <w:t xml:space="preserve"> </w:t>
      </w:r>
      <w:r w:rsidR="00EB5226" w:rsidRPr="003A0C07">
        <w:rPr>
          <w:sz w:val="24"/>
        </w:rPr>
        <w:t>Проезд участников на заключительный праздник в г. Мурманск, другие расходы осуществляет направляющая сторона.</w:t>
      </w:r>
      <w:r w:rsidR="00CC187A">
        <w:rPr>
          <w:sz w:val="24"/>
        </w:rPr>
        <w:t xml:space="preserve">   </w:t>
      </w:r>
    </w:p>
    <w:p w:rsidR="00EB5226" w:rsidRPr="001D4276" w:rsidRDefault="00EB5226" w:rsidP="006F2B9B">
      <w:pPr>
        <w:pStyle w:val="a7"/>
        <w:spacing w:line="230" w:lineRule="auto"/>
        <w:ind w:left="0" w:firstLine="426"/>
        <w:rPr>
          <w:sz w:val="10"/>
          <w:szCs w:val="10"/>
        </w:rPr>
      </w:pPr>
    </w:p>
    <w:p w:rsidR="00EB5226" w:rsidRDefault="00F76A36" w:rsidP="006F2B9B">
      <w:pPr>
        <w:spacing w:line="230" w:lineRule="auto"/>
        <w:ind w:firstLine="426"/>
        <w:jc w:val="both"/>
      </w:pPr>
      <w:r w:rsidRPr="003A0C07">
        <w:t>2.</w:t>
      </w:r>
      <w:r w:rsidR="0034761B">
        <w:t>8</w:t>
      </w:r>
      <w:r w:rsidR="00B65D24" w:rsidRPr="003A0C07">
        <w:t>.</w:t>
      </w:r>
      <w:r w:rsidRPr="003A0C07">
        <w:t xml:space="preserve"> </w:t>
      </w:r>
      <w:r w:rsidR="00EB5226" w:rsidRPr="003A0C07">
        <w:t>Конкурсная книга передается в Музей детской рукописной книги при Мурманской областной детско-юношеской библиотеке</w:t>
      </w:r>
      <w:r w:rsidR="004B0452">
        <w:t xml:space="preserve"> с предоставлением прав на использование ко</w:t>
      </w:r>
      <w:r w:rsidR="004B0452">
        <w:t>н</w:t>
      </w:r>
      <w:r w:rsidR="004B0452">
        <w:t>курсной работы в некоммерческих целях.</w:t>
      </w:r>
    </w:p>
    <w:p w:rsidR="001D4276" w:rsidRPr="001D4276" w:rsidRDefault="001D4276" w:rsidP="006F2B9B">
      <w:pPr>
        <w:spacing w:line="230" w:lineRule="auto"/>
        <w:ind w:firstLine="426"/>
        <w:jc w:val="both"/>
        <w:rPr>
          <w:sz w:val="10"/>
          <w:szCs w:val="10"/>
        </w:rPr>
      </w:pPr>
    </w:p>
    <w:p w:rsidR="00EB5226" w:rsidRDefault="00EB5226" w:rsidP="006F2B9B">
      <w:pPr>
        <w:spacing w:line="230" w:lineRule="auto"/>
        <w:ind w:firstLine="426"/>
        <w:jc w:val="both"/>
        <w:rPr>
          <w:b/>
          <w:sz w:val="28"/>
          <w:u w:val="single"/>
        </w:rPr>
      </w:pPr>
      <w:r w:rsidRPr="003A0C07">
        <w:rPr>
          <w:b/>
        </w:rPr>
        <w:t xml:space="preserve">                                                            </w:t>
      </w:r>
      <w:r w:rsidR="00F76A36" w:rsidRPr="003A0C07">
        <w:rPr>
          <w:b/>
          <w:sz w:val="28"/>
          <w:szCs w:val="28"/>
        </w:rPr>
        <w:t>3.</w:t>
      </w:r>
      <w:r w:rsidR="00F76A36" w:rsidRPr="003A0C07">
        <w:t xml:space="preserve"> </w:t>
      </w:r>
      <w:r w:rsidRPr="003A0C07">
        <w:rPr>
          <w:b/>
          <w:sz w:val="28"/>
          <w:u w:val="single"/>
        </w:rPr>
        <w:t>Награждение</w:t>
      </w:r>
    </w:p>
    <w:p w:rsidR="001D4276" w:rsidRPr="001D4276" w:rsidRDefault="001D4276" w:rsidP="006F2B9B">
      <w:pPr>
        <w:spacing w:line="230" w:lineRule="auto"/>
        <w:ind w:firstLine="426"/>
        <w:jc w:val="both"/>
        <w:rPr>
          <w:b/>
          <w:sz w:val="6"/>
          <w:szCs w:val="6"/>
          <w:u w:val="single"/>
        </w:rPr>
      </w:pPr>
    </w:p>
    <w:p w:rsidR="00B65D24" w:rsidRDefault="00B65D24" w:rsidP="006F2B9B">
      <w:pPr>
        <w:pStyle w:val="a5"/>
        <w:spacing w:line="230" w:lineRule="auto"/>
        <w:ind w:firstLine="426"/>
        <w:rPr>
          <w:sz w:val="10"/>
          <w:szCs w:val="10"/>
        </w:rPr>
      </w:pPr>
    </w:p>
    <w:p w:rsidR="0034761B" w:rsidRPr="0034761B" w:rsidRDefault="0034761B" w:rsidP="006F2B9B">
      <w:pPr>
        <w:spacing w:line="230" w:lineRule="auto"/>
        <w:ind w:left="426"/>
      </w:pPr>
      <w:r>
        <w:t>3.</w:t>
      </w:r>
      <w:r w:rsidRPr="0034761B">
        <w:t>1. Победителям вручаются:</w:t>
      </w:r>
    </w:p>
    <w:p w:rsidR="0034761B" w:rsidRPr="0034761B" w:rsidRDefault="0034761B" w:rsidP="006F2B9B">
      <w:pPr>
        <w:pStyle w:val="a5"/>
        <w:spacing w:line="230" w:lineRule="auto"/>
        <w:ind w:left="851"/>
        <w:rPr>
          <w:sz w:val="24"/>
        </w:rPr>
      </w:pPr>
      <w:r w:rsidRPr="0034761B">
        <w:rPr>
          <w:sz w:val="24"/>
        </w:rPr>
        <w:t>- Гран-при Губернатора Мурманской области;</w:t>
      </w:r>
    </w:p>
    <w:p w:rsidR="0034761B" w:rsidRPr="0034761B" w:rsidRDefault="0034761B" w:rsidP="006F2B9B">
      <w:pPr>
        <w:pStyle w:val="a5"/>
        <w:spacing w:line="230" w:lineRule="auto"/>
        <w:ind w:left="851"/>
        <w:rPr>
          <w:sz w:val="24"/>
        </w:rPr>
      </w:pPr>
      <w:r w:rsidRPr="0034761B">
        <w:rPr>
          <w:sz w:val="24"/>
        </w:rPr>
        <w:t>- премия «Малый триумф»;</w:t>
      </w:r>
    </w:p>
    <w:p w:rsidR="0034761B" w:rsidRPr="0034761B" w:rsidRDefault="0034761B" w:rsidP="006F2B9B">
      <w:pPr>
        <w:pStyle w:val="a5"/>
        <w:spacing w:line="230" w:lineRule="auto"/>
        <w:ind w:left="851"/>
        <w:rPr>
          <w:sz w:val="24"/>
        </w:rPr>
      </w:pPr>
      <w:r w:rsidRPr="0034761B">
        <w:rPr>
          <w:sz w:val="24"/>
        </w:rPr>
        <w:t>- оплачиваемая поездка победителей на праздник в Мурманск;</w:t>
      </w:r>
    </w:p>
    <w:p w:rsidR="0034761B" w:rsidRPr="0034761B" w:rsidRDefault="0034761B" w:rsidP="006F2B9B">
      <w:pPr>
        <w:pStyle w:val="a5"/>
        <w:spacing w:line="230" w:lineRule="auto"/>
        <w:ind w:left="851"/>
        <w:rPr>
          <w:sz w:val="24"/>
        </w:rPr>
      </w:pPr>
      <w:r w:rsidRPr="0034761B">
        <w:rPr>
          <w:sz w:val="24"/>
        </w:rPr>
        <w:t>- дипломы и подарки из призового фонда каждого учредителя;</w:t>
      </w:r>
    </w:p>
    <w:p w:rsidR="0034761B" w:rsidRPr="0034761B" w:rsidRDefault="0034761B" w:rsidP="006F2B9B">
      <w:pPr>
        <w:pStyle w:val="a5"/>
        <w:spacing w:line="230" w:lineRule="auto"/>
        <w:ind w:left="851"/>
        <w:rPr>
          <w:sz w:val="24"/>
        </w:rPr>
      </w:pPr>
      <w:r w:rsidRPr="0034761B">
        <w:rPr>
          <w:sz w:val="24"/>
        </w:rPr>
        <w:t xml:space="preserve">- приз зрительских симпатий; </w:t>
      </w:r>
    </w:p>
    <w:p w:rsidR="0034761B" w:rsidRDefault="0034761B" w:rsidP="006F2B9B">
      <w:pPr>
        <w:pStyle w:val="a5"/>
        <w:spacing w:line="230" w:lineRule="auto"/>
        <w:ind w:left="426"/>
        <w:rPr>
          <w:sz w:val="24"/>
        </w:rPr>
      </w:pPr>
      <w:r w:rsidRPr="0034761B">
        <w:rPr>
          <w:sz w:val="24"/>
        </w:rPr>
        <w:t>Участники получают благодарственные письма.</w:t>
      </w:r>
    </w:p>
    <w:p w:rsidR="006F2B9B" w:rsidRPr="006F2B9B" w:rsidRDefault="006F2B9B" w:rsidP="006F2B9B">
      <w:pPr>
        <w:pStyle w:val="a5"/>
        <w:spacing w:line="230" w:lineRule="auto"/>
        <w:ind w:left="426"/>
        <w:jc w:val="center"/>
        <w:rPr>
          <w:sz w:val="10"/>
          <w:szCs w:val="10"/>
        </w:rPr>
      </w:pPr>
    </w:p>
    <w:p w:rsidR="0034761B" w:rsidRPr="0034761B" w:rsidRDefault="0034761B" w:rsidP="006F2B9B">
      <w:pPr>
        <w:pStyle w:val="a5"/>
        <w:spacing w:line="230" w:lineRule="auto"/>
        <w:ind w:firstLine="426"/>
        <w:jc w:val="left"/>
        <w:rPr>
          <w:sz w:val="24"/>
        </w:rPr>
      </w:pPr>
      <w:r>
        <w:rPr>
          <w:sz w:val="24"/>
        </w:rPr>
        <w:t>3.</w:t>
      </w:r>
      <w:r w:rsidRPr="0034761B">
        <w:rPr>
          <w:sz w:val="24"/>
        </w:rPr>
        <w:t xml:space="preserve">2.  Предусматривается возможность представить свою территорию </w:t>
      </w:r>
      <w:r w:rsidR="00277D90">
        <w:rPr>
          <w:sz w:val="24"/>
        </w:rPr>
        <w:t>на</w:t>
      </w:r>
      <w:r w:rsidRPr="0034761B">
        <w:rPr>
          <w:sz w:val="24"/>
        </w:rPr>
        <w:t xml:space="preserve"> праздничном ш</w:t>
      </w:r>
      <w:r w:rsidRPr="0034761B">
        <w:rPr>
          <w:sz w:val="24"/>
        </w:rPr>
        <w:t>е</w:t>
      </w:r>
      <w:r w:rsidRPr="0034761B">
        <w:rPr>
          <w:sz w:val="24"/>
        </w:rPr>
        <w:t xml:space="preserve">ствии интеллигенции и школьников  </w:t>
      </w:r>
      <w:r w:rsidR="00277D90" w:rsidRPr="0034761B">
        <w:rPr>
          <w:sz w:val="24"/>
        </w:rPr>
        <w:t>в Мурманске</w:t>
      </w:r>
      <w:r w:rsidR="00277D90">
        <w:rPr>
          <w:sz w:val="24"/>
        </w:rPr>
        <w:t xml:space="preserve"> </w:t>
      </w:r>
      <w:r w:rsidRPr="0034761B">
        <w:rPr>
          <w:sz w:val="24"/>
        </w:rPr>
        <w:t xml:space="preserve">24 мая </w:t>
      </w:r>
      <w:r w:rsidR="00AA79D3">
        <w:rPr>
          <w:sz w:val="24"/>
        </w:rPr>
        <w:t xml:space="preserve">2019 года </w:t>
      </w:r>
      <w:r w:rsidRPr="0034761B">
        <w:rPr>
          <w:sz w:val="24"/>
        </w:rPr>
        <w:t xml:space="preserve">в </w:t>
      </w:r>
      <w:r w:rsidR="00781CB5">
        <w:rPr>
          <w:sz w:val="24"/>
        </w:rPr>
        <w:t>12</w:t>
      </w:r>
      <w:r w:rsidR="00735E11">
        <w:rPr>
          <w:sz w:val="24"/>
        </w:rPr>
        <w:t>:</w:t>
      </w:r>
      <w:r w:rsidR="00781CB5">
        <w:rPr>
          <w:sz w:val="24"/>
        </w:rPr>
        <w:t xml:space="preserve">00  в </w:t>
      </w:r>
      <w:r w:rsidRPr="0034761B">
        <w:rPr>
          <w:sz w:val="24"/>
        </w:rPr>
        <w:t>День славя</w:t>
      </w:r>
      <w:r w:rsidRPr="0034761B">
        <w:rPr>
          <w:sz w:val="24"/>
        </w:rPr>
        <w:t>н</w:t>
      </w:r>
      <w:r w:rsidRPr="0034761B">
        <w:rPr>
          <w:sz w:val="24"/>
        </w:rPr>
        <w:t xml:space="preserve">ской  письменности и культуры </w:t>
      </w:r>
      <w:r w:rsidR="00AA79D3">
        <w:rPr>
          <w:sz w:val="24"/>
        </w:rPr>
        <w:t xml:space="preserve">к памятнику Первоучителям Кириллу и </w:t>
      </w:r>
      <w:proofErr w:type="spellStart"/>
      <w:r w:rsidR="00AA79D3">
        <w:rPr>
          <w:sz w:val="24"/>
        </w:rPr>
        <w:t>Мефодию</w:t>
      </w:r>
      <w:proofErr w:type="spellEnd"/>
      <w:r w:rsidR="00AA79D3">
        <w:rPr>
          <w:sz w:val="24"/>
        </w:rPr>
        <w:t>.</w:t>
      </w:r>
    </w:p>
    <w:p w:rsidR="0034761B" w:rsidRDefault="0034761B" w:rsidP="006F2B9B">
      <w:pPr>
        <w:pStyle w:val="a5"/>
        <w:spacing w:line="230" w:lineRule="auto"/>
        <w:ind w:firstLine="426"/>
        <w:rPr>
          <w:sz w:val="10"/>
          <w:szCs w:val="10"/>
        </w:rPr>
      </w:pPr>
    </w:p>
    <w:p w:rsidR="00B65D24" w:rsidRPr="001D4276" w:rsidRDefault="00BB59B9" w:rsidP="006F2B9B">
      <w:pPr>
        <w:pStyle w:val="a5"/>
        <w:spacing w:line="230" w:lineRule="auto"/>
        <w:ind w:hanging="851"/>
        <w:rPr>
          <w:b/>
          <w:sz w:val="10"/>
          <w:szCs w:val="10"/>
        </w:rPr>
      </w:pPr>
      <w:r w:rsidRPr="003A0C07">
        <w:rPr>
          <w:b/>
          <w:sz w:val="24"/>
        </w:rPr>
        <w:t xml:space="preserve">     </w:t>
      </w:r>
      <w:r w:rsidR="00EB5226" w:rsidRPr="003A0C07">
        <w:rPr>
          <w:b/>
          <w:sz w:val="24"/>
        </w:rPr>
        <w:t xml:space="preserve">                                                                          </w:t>
      </w:r>
    </w:p>
    <w:p w:rsidR="00DA6744" w:rsidRDefault="00B12EB8" w:rsidP="006F2B9B">
      <w:pPr>
        <w:pStyle w:val="a5"/>
        <w:spacing w:line="230" w:lineRule="auto"/>
        <w:jc w:val="center"/>
        <w:rPr>
          <w:b/>
          <w:szCs w:val="28"/>
          <w:u w:val="single"/>
        </w:rPr>
      </w:pPr>
      <w:r w:rsidRPr="003A0C07">
        <w:rPr>
          <w:b/>
          <w:szCs w:val="28"/>
        </w:rPr>
        <w:t xml:space="preserve">4. </w:t>
      </w:r>
      <w:r w:rsidR="00EB5226" w:rsidRPr="003A0C07">
        <w:rPr>
          <w:b/>
          <w:szCs w:val="28"/>
          <w:u w:val="single"/>
        </w:rPr>
        <w:t>Контакты</w:t>
      </w:r>
    </w:p>
    <w:p w:rsidR="001D4276" w:rsidRPr="001D4276" w:rsidRDefault="001D4276" w:rsidP="006F2B9B">
      <w:pPr>
        <w:pStyle w:val="a5"/>
        <w:spacing w:line="230" w:lineRule="auto"/>
        <w:jc w:val="center"/>
        <w:rPr>
          <w:b/>
          <w:sz w:val="10"/>
          <w:szCs w:val="10"/>
          <w:u w:val="single"/>
        </w:rPr>
      </w:pPr>
    </w:p>
    <w:p w:rsidR="00EB5226" w:rsidRPr="003A0C07" w:rsidRDefault="00EB5226" w:rsidP="006F2B9B">
      <w:pPr>
        <w:pStyle w:val="a5"/>
        <w:spacing w:line="230" w:lineRule="auto"/>
        <w:rPr>
          <w:b/>
          <w:sz w:val="24"/>
          <w:u w:val="single"/>
        </w:rPr>
      </w:pPr>
      <w:r w:rsidRPr="003A0C07">
        <w:rPr>
          <w:b/>
          <w:sz w:val="24"/>
          <w:u w:val="single"/>
        </w:rPr>
        <w:t>Для российских участников:</w:t>
      </w:r>
      <w:r w:rsidRPr="003A0C07">
        <w:rPr>
          <w:b/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="00B12EB8" w:rsidRPr="003A0C07">
        <w:rPr>
          <w:sz w:val="24"/>
        </w:rPr>
        <w:t xml:space="preserve">               </w:t>
      </w:r>
      <w:r w:rsidRPr="003A0C07">
        <w:rPr>
          <w:b/>
          <w:sz w:val="24"/>
          <w:u w:val="single"/>
        </w:rPr>
        <w:t>Для зарубежных участников:</w:t>
      </w:r>
    </w:p>
    <w:p w:rsidR="00EB5226" w:rsidRPr="003A0C07" w:rsidRDefault="00EB5226" w:rsidP="006F2B9B">
      <w:pPr>
        <w:pStyle w:val="a5"/>
        <w:spacing w:line="230" w:lineRule="auto"/>
        <w:rPr>
          <w:sz w:val="24"/>
        </w:rPr>
      </w:pPr>
      <w:r w:rsidRPr="003A0C07">
        <w:rPr>
          <w:sz w:val="24"/>
        </w:rPr>
        <w:t>Г</w:t>
      </w:r>
      <w:r w:rsidR="00D16245" w:rsidRPr="003A0C07">
        <w:rPr>
          <w:sz w:val="24"/>
        </w:rPr>
        <w:t>ОБ</w:t>
      </w:r>
      <w:r w:rsidRPr="003A0C07">
        <w:rPr>
          <w:sz w:val="24"/>
        </w:rPr>
        <w:t xml:space="preserve">УК  «Мурманская </w:t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  <w:t xml:space="preserve">            </w:t>
      </w:r>
      <w:r w:rsidR="00B12EB8" w:rsidRPr="003A0C07">
        <w:rPr>
          <w:sz w:val="24"/>
        </w:rPr>
        <w:t xml:space="preserve">               </w:t>
      </w:r>
      <w:r w:rsidRPr="003A0C07">
        <w:rPr>
          <w:sz w:val="24"/>
        </w:rPr>
        <w:t>Г</w:t>
      </w:r>
      <w:r w:rsidR="00D16245" w:rsidRPr="003A0C07">
        <w:rPr>
          <w:sz w:val="24"/>
        </w:rPr>
        <w:t>ОБ</w:t>
      </w:r>
      <w:r w:rsidRPr="003A0C07">
        <w:rPr>
          <w:sz w:val="24"/>
        </w:rPr>
        <w:t xml:space="preserve">УК  «Мурманская </w:t>
      </w:r>
    </w:p>
    <w:p w:rsidR="00EB5226" w:rsidRPr="003A0C07" w:rsidRDefault="00EB5226" w:rsidP="006F2B9B">
      <w:pPr>
        <w:pStyle w:val="a5"/>
        <w:spacing w:line="230" w:lineRule="auto"/>
        <w:rPr>
          <w:sz w:val="24"/>
        </w:rPr>
      </w:pPr>
      <w:r w:rsidRPr="003A0C07">
        <w:rPr>
          <w:sz w:val="24"/>
        </w:rPr>
        <w:t>областная детско-юношеская</w:t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="00B12EB8" w:rsidRPr="003A0C07">
        <w:rPr>
          <w:sz w:val="24"/>
        </w:rPr>
        <w:t xml:space="preserve">               </w:t>
      </w:r>
      <w:r w:rsidRPr="003A0C07">
        <w:rPr>
          <w:sz w:val="24"/>
        </w:rPr>
        <w:t>областная детско-юношеская</w:t>
      </w:r>
    </w:p>
    <w:p w:rsidR="00EB5226" w:rsidRPr="003A0C07" w:rsidRDefault="00EB5226" w:rsidP="006F2B9B">
      <w:pPr>
        <w:pStyle w:val="a5"/>
        <w:spacing w:line="230" w:lineRule="auto"/>
        <w:rPr>
          <w:sz w:val="24"/>
        </w:rPr>
      </w:pPr>
      <w:r w:rsidRPr="003A0C07">
        <w:rPr>
          <w:sz w:val="24"/>
        </w:rPr>
        <w:t>библиотека»</w:t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="00B12EB8" w:rsidRPr="003A0C07">
        <w:rPr>
          <w:sz w:val="24"/>
        </w:rPr>
        <w:t xml:space="preserve">               </w:t>
      </w:r>
      <w:r w:rsidRPr="003A0C07">
        <w:rPr>
          <w:sz w:val="24"/>
        </w:rPr>
        <w:t>библиотека»</w:t>
      </w:r>
    </w:p>
    <w:p w:rsidR="00EB5226" w:rsidRPr="003A0C07" w:rsidRDefault="00EB5226" w:rsidP="006F2B9B">
      <w:pPr>
        <w:pStyle w:val="a5"/>
        <w:spacing w:line="230" w:lineRule="auto"/>
        <w:rPr>
          <w:sz w:val="24"/>
        </w:rPr>
      </w:pPr>
      <w:r w:rsidRPr="003A0C07">
        <w:rPr>
          <w:sz w:val="24"/>
        </w:rPr>
        <w:t>Зав. научно-методическим отделом</w:t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="00B12EB8" w:rsidRPr="003A0C07">
        <w:rPr>
          <w:sz w:val="24"/>
        </w:rPr>
        <w:t xml:space="preserve">               </w:t>
      </w:r>
      <w:r w:rsidRPr="003A0C07">
        <w:rPr>
          <w:sz w:val="24"/>
        </w:rPr>
        <w:t>Заместитель директора</w:t>
      </w:r>
    </w:p>
    <w:p w:rsidR="00EB5226" w:rsidRPr="003A0C07" w:rsidRDefault="00EB5226" w:rsidP="006F2B9B">
      <w:pPr>
        <w:pStyle w:val="a5"/>
        <w:spacing w:line="230" w:lineRule="auto"/>
        <w:rPr>
          <w:sz w:val="24"/>
        </w:rPr>
      </w:pPr>
      <w:r w:rsidRPr="003A0C07">
        <w:rPr>
          <w:sz w:val="24"/>
        </w:rPr>
        <w:t>Гуляева Зинаида Андреевна</w:t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Pr="003A0C07">
        <w:rPr>
          <w:sz w:val="24"/>
        </w:rPr>
        <w:tab/>
      </w:r>
      <w:r w:rsidR="00B12EB8" w:rsidRPr="003A0C07">
        <w:rPr>
          <w:sz w:val="24"/>
        </w:rPr>
        <w:t xml:space="preserve">               </w:t>
      </w:r>
      <w:r w:rsidRPr="003A0C07">
        <w:rPr>
          <w:sz w:val="24"/>
        </w:rPr>
        <w:t>Елкина Марина Владимировна</w:t>
      </w:r>
    </w:p>
    <w:p w:rsidR="00EB5226" w:rsidRPr="009C454B" w:rsidRDefault="00EB5226" w:rsidP="006F2B9B">
      <w:pPr>
        <w:pStyle w:val="a5"/>
        <w:spacing w:line="230" w:lineRule="auto"/>
        <w:rPr>
          <w:sz w:val="24"/>
          <w:lang w:val="en-US"/>
        </w:rPr>
      </w:pPr>
      <w:proofErr w:type="gramStart"/>
      <w:r w:rsidRPr="00A16367">
        <w:rPr>
          <w:sz w:val="24"/>
          <w:lang w:val="en-US"/>
        </w:rPr>
        <w:t>44-21-72</w:t>
      </w:r>
      <w:proofErr w:type="gramEnd"/>
      <w:r w:rsidR="00F811A2" w:rsidRPr="00A16367">
        <w:rPr>
          <w:sz w:val="24"/>
          <w:lang w:val="en-US"/>
        </w:rPr>
        <w:t xml:space="preserve"> </w:t>
      </w:r>
      <w:r w:rsidRPr="00A16367">
        <w:rPr>
          <w:sz w:val="24"/>
          <w:lang w:val="en-US"/>
        </w:rPr>
        <w:t xml:space="preserve">/ </w:t>
      </w:r>
      <w:r w:rsidRPr="003A0C07">
        <w:rPr>
          <w:sz w:val="24"/>
        </w:rPr>
        <w:t>факс</w:t>
      </w:r>
      <w:r w:rsidRPr="00A16367">
        <w:rPr>
          <w:sz w:val="24"/>
          <w:lang w:val="en-US"/>
        </w:rPr>
        <w:t xml:space="preserve"> 44-30-48</w:t>
      </w:r>
      <w:r w:rsidRPr="00A16367">
        <w:rPr>
          <w:sz w:val="24"/>
          <w:lang w:val="en-US"/>
        </w:rPr>
        <w:tab/>
      </w:r>
      <w:r w:rsidRPr="00A16367">
        <w:rPr>
          <w:sz w:val="24"/>
          <w:lang w:val="en-US"/>
        </w:rPr>
        <w:tab/>
      </w:r>
      <w:r w:rsidRPr="00A16367">
        <w:rPr>
          <w:sz w:val="24"/>
          <w:lang w:val="en-US"/>
        </w:rPr>
        <w:tab/>
      </w:r>
      <w:r w:rsidRPr="00A16367">
        <w:rPr>
          <w:sz w:val="24"/>
          <w:lang w:val="en-US"/>
        </w:rPr>
        <w:tab/>
      </w:r>
      <w:r w:rsidR="00B12EB8" w:rsidRPr="00A16367">
        <w:rPr>
          <w:sz w:val="24"/>
          <w:lang w:val="en-US"/>
        </w:rPr>
        <w:t xml:space="preserve">               </w:t>
      </w:r>
      <w:r w:rsidRPr="003A0C07">
        <w:rPr>
          <w:sz w:val="24"/>
        </w:rPr>
        <w:t>тел</w:t>
      </w:r>
      <w:r w:rsidRPr="00A16367">
        <w:rPr>
          <w:sz w:val="24"/>
          <w:lang w:val="en-US"/>
        </w:rPr>
        <w:t>. 44-11-14</w:t>
      </w:r>
      <w:r w:rsidR="00F811A2" w:rsidRPr="00A16367">
        <w:rPr>
          <w:sz w:val="24"/>
          <w:lang w:val="en-US"/>
        </w:rPr>
        <w:t xml:space="preserve"> </w:t>
      </w:r>
      <w:r w:rsidRPr="00A16367">
        <w:rPr>
          <w:sz w:val="24"/>
          <w:lang w:val="en-US"/>
        </w:rPr>
        <w:t xml:space="preserve">/ </w:t>
      </w:r>
      <w:r w:rsidRPr="003A0C07">
        <w:rPr>
          <w:sz w:val="24"/>
        </w:rPr>
        <w:t>факс</w:t>
      </w:r>
      <w:r w:rsidRPr="00A16367">
        <w:rPr>
          <w:sz w:val="24"/>
          <w:lang w:val="en-US"/>
        </w:rPr>
        <w:t xml:space="preserve"> 44-30-48</w:t>
      </w:r>
    </w:p>
    <w:p w:rsidR="00396163" w:rsidRPr="003A0C07" w:rsidRDefault="00EB5226" w:rsidP="006F2B9B">
      <w:pPr>
        <w:pStyle w:val="a5"/>
        <w:spacing w:line="230" w:lineRule="auto"/>
        <w:rPr>
          <w:b/>
          <w:sz w:val="24"/>
          <w:lang w:val="de-DE"/>
        </w:rPr>
      </w:pPr>
      <w:proofErr w:type="spellStart"/>
      <w:r w:rsidRPr="003A0C07">
        <w:rPr>
          <w:b/>
          <w:sz w:val="24"/>
          <w:lang w:val="de-DE"/>
        </w:rPr>
        <w:t>E-mail</w:t>
      </w:r>
      <w:proofErr w:type="spellEnd"/>
      <w:r w:rsidRPr="003A0C07">
        <w:rPr>
          <w:b/>
          <w:sz w:val="24"/>
          <w:lang w:val="de-DE"/>
        </w:rPr>
        <w:t>:</w:t>
      </w:r>
      <w:r w:rsidR="006703FE" w:rsidRPr="00A16367">
        <w:rPr>
          <w:b/>
          <w:sz w:val="24"/>
          <w:lang w:val="en-US"/>
        </w:rPr>
        <w:t xml:space="preserve"> </w:t>
      </w:r>
      <w:r w:rsidRPr="003A0C07">
        <w:rPr>
          <w:b/>
          <w:sz w:val="24"/>
          <w:lang w:val="de-DE"/>
        </w:rPr>
        <w:t>metod@polarnet</w:t>
      </w:r>
      <w:r w:rsidR="00BB59B9" w:rsidRPr="003A0C07">
        <w:rPr>
          <w:b/>
          <w:sz w:val="24"/>
          <w:lang w:val="de-DE"/>
        </w:rPr>
        <w:t>.</w:t>
      </w:r>
      <w:r w:rsidRPr="003A0C07">
        <w:rPr>
          <w:b/>
          <w:sz w:val="24"/>
          <w:lang w:val="de-DE"/>
        </w:rPr>
        <w:t xml:space="preserve">ru                </w:t>
      </w:r>
      <w:r w:rsidRPr="003A0C07">
        <w:rPr>
          <w:sz w:val="24"/>
          <w:lang w:val="de-DE"/>
        </w:rPr>
        <w:tab/>
      </w:r>
      <w:r w:rsidRPr="003A0C07">
        <w:rPr>
          <w:sz w:val="24"/>
          <w:lang w:val="de-DE"/>
        </w:rPr>
        <w:tab/>
      </w:r>
      <w:r w:rsidR="00B12EB8" w:rsidRPr="003A0C07">
        <w:rPr>
          <w:sz w:val="24"/>
          <w:lang w:val="de-DE"/>
        </w:rPr>
        <w:t xml:space="preserve">               </w:t>
      </w:r>
      <w:proofErr w:type="spellStart"/>
      <w:r w:rsidRPr="003A0C07">
        <w:rPr>
          <w:b/>
          <w:sz w:val="24"/>
          <w:lang w:val="de-DE"/>
        </w:rPr>
        <w:t>E-mail</w:t>
      </w:r>
      <w:proofErr w:type="spellEnd"/>
      <w:r w:rsidRPr="003A0C07">
        <w:rPr>
          <w:b/>
          <w:sz w:val="24"/>
          <w:lang w:val="de-DE"/>
        </w:rPr>
        <w:t xml:space="preserve">: </w:t>
      </w:r>
      <w:r w:rsidR="00396163" w:rsidRPr="003A0C07">
        <w:rPr>
          <w:b/>
          <w:sz w:val="24"/>
          <w:lang w:val="de-DE"/>
        </w:rPr>
        <w:t>marinayolkina@polarnet.ru</w:t>
      </w:r>
    </w:p>
    <w:p w:rsidR="00DA7B90" w:rsidRPr="00A16367" w:rsidRDefault="00DA7B90" w:rsidP="006F2B9B">
      <w:pPr>
        <w:pStyle w:val="a5"/>
        <w:spacing w:line="230" w:lineRule="auto"/>
        <w:ind w:firstLine="3119"/>
        <w:rPr>
          <w:b/>
          <w:sz w:val="4"/>
          <w:szCs w:val="4"/>
          <w:u w:val="single"/>
          <w:lang w:val="en-US"/>
        </w:rPr>
      </w:pPr>
    </w:p>
    <w:p w:rsidR="00277D90" w:rsidRPr="009C454B" w:rsidRDefault="00277D90" w:rsidP="006F2B9B">
      <w:pPr>
        <w:pStyle w:val="a5"/>
        <w:spacing w:line="230" w:lineRule="auto"/>
        <w:jc w:val="center"/>
        <w:rPr>
          <w:b/>
          <w:sz w:val="24"/>
          <w:u w:val="single"/>
          <w:lang w:val="en-US"/>
        </w:rPr>
      </w:pPr>
    </w:p>
    <w:p w:rsidR="00244BAD" w:rsidRPr="003A0C07" w:rsidRDefault="00396163" w:rsidP="006F2B9B">
      <w:pPr>
        <w:pStyle w:val="a5"/>
        <w:spacing w:line="230" w:lineRule="auto"/>
        <w:jc w:val="center"/>
        <w:rPr>
          <w:sz w:val="24"/>
        </w:rPr>
      </w:pPr>
      <w:r w:rsidRPr="003A0C07">
        <w:rPr>
          <w:b/>
          <w:sz w:val="24"/>
          <w:u w:val="single"/>
        </w:rPr>
        <w:t>Адрес библиотеки:</w:t>
      </w:r>
      <w:r w:rsidR="006F2B9B" w:rsidRPr="006F2B9B">
        <w:rPr>
          <w:b/>
          <w:sz w:val="24"/>
        </w:rPr>
        <w:t xml:space="preserve">  </w:t>
      </w:r>
      <w:r w:rsidRPr="003A0C07">
        <w:rPr>
          <w:sz w:val="24"/>
        </w:rPr>
        <w:t>1830</w:t>
      </w:r>
      <w:r w:rsidR="005C2A56">
        <w:rPr>
          <w:sz w:val="24"/>
        </w:rPr>
        <w:t>25</w:t>
      </w:r>
      <w:r w:rsidRPr="003A0C07">
        <w:rPr>
          <w:sz w:val="24"/>
        </w:rPr>
        <w:t>, г. Мурманск</w:t>
      </w:r>
      <w:r w:rsidR="00D16245" w:rsidRPr="003A0C07">
        <w:rPr>
          <w:sz w:val="24"/>
        </w:rPr>
        <w:t xml:space="preserve">, ул. Буркова, </w:t>
      </w:r>
      <w:r w:rsidR="00AA79D3">
        <w:rPr>
          <w:sz w:val="24"/>
        </w:rPr>
        <w:t>д.3</w:t>
      </w:r>
      <w:r w:rsidR="00D16245" w:rsidRPr="003A0C07">
        <w:rPr>
          <w:sz w:val="24"/>
        </w:rPr>
        <w:t>0</w:t>
      </w:r>
      <w:r w:rsidR="00244BAD" w:rsidRPr="003A0C07">
        <w:rPr>
          <w:sz w:val="24"/>
        </w:rPr>
        <w:t xml:space="preserve"> </w:t>
      </w:r>
    </w:p>
    <w:sectPr w:rsidR="00244BAD" w:rsidRPr="003A0C07" w:rsidSect="00B7350C">
      <w:pgSz w:w="11906" w:h="16838"/>
      <w:pgMar w:top="567" w:right="680" w:bottom="426" w:left="1531" w:header="720" w:footer="720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B35"/>
    <w:multiLevelType w:val="hybridMultilevel"/>
    <w:tmpl w:val="C03C4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41F7"/>
    <w:multiLevelType w:val="multilevel"/>
    <w:tmpl w:val="D6D4FEFE"/>
    <w:lvl w:ilvl="0">
      <w:start w:val="1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BA14223"/>
    <w:multiLevelType w:val="hybridMultilevel"/>
    <w:tmpl w:val="EBF4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1110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03021A6"/>
    <w:multiLevelType w:val="multilevel"/>
    <w:tmpl w:val="42EA5B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7752501"/>
    <w:multiLevelType w:val="hybridMultilevel"/>
    <w:tmpl w:val="EA3E029E"/>
    <w:lvl w:ilvl="0" w:tplc="B516B0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DA54E48"/>
    <w:multiLevelType w:val="hybridMultilevel"/>
    <w:tmpl w:val="0D107B04"/>
    <w:lvl w:ilvl="0" w:tplc="6284F1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0A455A">
      <w:numFmt w:val="none"/>
      <w:lvlText w:val=""/>
      <w:lvlJc w:val="left"/>
      <w:pPr>
        <w:tabs>
          <w:tab w:val="num" w:pos="360"/>
        </w:tabs>
      </w:pPr>
    </w:lvl>
    <w:lvl w:ilvl="2" w:tplc="F9F27B84">
      <w:numFmt w:val="none"/>
      <w:lvlText w:val=""/>
      <w:lvlJc w:val="left"/>
      <w:pPr>
        <w:tabs>
          <w:tab w:val="num" w:pos="360"/>
        </w:tabs>
      </w:pPr>
    </w:lvl>
    <w:lvl w:ilvl="3" w:tplc="E3084780">
      <w:numFmt w:val="none"/>
      <w:lvlText w:val=""/>
      <w:lvlJc w:val="left"/>
      <w:pPr>
        <w:tabs>
          <w:tab w:val="num" w:pos="360"/>
        </w:tabs>
      </w:pPr>
    </w:lvl>
    <w:lvl w:ilvl="4" w:tplc="8686340C">
      <w:numFmt w:val="none"/>
      <w:lvlText w:val=""/>
      <w:lvlJc w:val="left"/>
      <w:pPr>
        <w:tabs>
          <w:tab w:val="num" w:pos="360"/>
        </w:tabs>
      </w:pPr>
    </w:lvl>
    <w:lvl w:ilvl="5" w:tplc="01C0905A">
      <w:numFmt w:val="none"/>
      <w:lvlText w:val=""/>
      <w:lvlJc w:val="left"/>
      <w:pPr>
        <w:tabs>
          <w:tab w:val="num" w:pos="360"/>
        </w:tabs>
      </w:pPr>
    </w:lvl>
    <w:lvl w:ilvl="6" w:tplc="39782316">
      <w:numFmt w:val="none"/>
      <w:lvlText w:val=""/>
      <w:lvlJc w:val="left"/>
      <w:pPr>
        <w:tabs>
          <w:tab w:val="num" w:pos="360"/>
        </w:tabs>
      </w:pPr>
    </w:lvl>
    <w:lvl w:ilvl="7" w:tplc="753AA6CA">
      <w:numFmt w:val="none"/>
      <w:lvlText w:val=""/>
      <w:lvlJc w:val="left"/>
      <w:pPr>
        <w:tabs>
          <w:tab w:val="num" w:pos="360"/>
        </w:tabs>
      </w:pPr>
    </w:lvl>
    <w:lvl w:ilvl="8" w:tplc="30883C9E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47110D3A"/>
    <w:multiLevelType w:val="multilevel"/>
    <w:tmpl w:val="1A4079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B267E8"/>
    <w:multiLevelType w:val="multilevel"/>
    <w:tmpl w:val="FC2257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90"/>
        </w:tabs>
        <w:ind w:left="8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375"/>
        </w:tabs>
        <w:ind w:left="12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620"/>
        </w:tabs>
        <w:ind w:left="16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865"/>
        </w:tabs>
        <w:ind w:left="20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750"/>
        </w:tabs>
        <w:ind w:left="24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995"/>
        </w:tabs>
        <w:ind w:left="289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656" w:hanging="1800"/>
      </w:pPr>
      <w:rPr>
        <w:rFonts w:hint="default"/>
      </w:rPr>
    </w:lvl>
  </w:abstractNum>
  <w:abstractNum w:abstractNumId="9">
    <w:nsid w:val="63686A1D"/>
    <w:multiLevelType w:val="multilevel"/>
    <w:tmpl w:val="58BC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B0871E1"/>
    <w:multiLevelType w:val="multilevel"/>
    <w:tmpl w:val="0520096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90"/>
        </w:tabs>
        <w:ind w:left="42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370"/>
        </w:tabs>
        <w:ind w:left="8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95"/>
        </w:tabs>
        <w:ind w:left="12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380"/>
        </w:tabs>
        <w:ind w:left="16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565"/>
        </w:tabs>
        <w:ind w:left="20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90"/>
        </w:tabs>
        <w:ind w:left="24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75"/>
        </w:tabs>
        <w:ind w:left="28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680"/>
        </w:tabs>
        <w:ind w:left="32400" w:hanging="1800"/>
      </w:pPr>
      <w:rPr>
        <w:rFonts w:hint="default"/>
      </w:rPr>
    </w:lvl>
  </w:abstractNum>
  <w:abstractNum w:abstractNumId="11">
    <w:nsid w:val="6FA84583"/>
    <w:multiLevelType w:val="singleLevel"/>
    <w:tmpl w:val="F352135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7F2E63B9"/>
    <w:multiLevelType w:val="singleLevel"/>
    <w:tmpl w:val="1AB051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11"/>
  </w:num>
  <w:num w:numId="8">
    <w:abstractNumId w:val="3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47"/>
    <w:rsid w:val="0002188B"/>
    <w:rsid w:val="00024B98"/>
    <w:rsid w:val="00031243"/>
    <w:rsid w:val="0003478F"/>
    <w:rsid w:val="000376E6"/>
    <w:rsid w:val="000612EB"/>
    <w:rsid w:val="000658DF"/>
    <w:rsid w:val="00065DD3"/>
    <w:rsid w:val="00077B7B"/>
    <w:rsid w:val="00091844"/>
    <w:rsid w:val="000A5658"/>
    <w:rsid w:val="000A78BE"/>
    <w:rsid w:val="000C24D9"/>
    <w:rsid w:val="000C42EB"/>
    <w:rsid w:val="000D1B17"/>
    <w:rsid w:val="001161FE"/>
    <w:rsid w:val="00125566"/>
    <w:rsid w:val="00134A88"/>
    <w:rsid w:val="001467A5"/>
    <w:rsid w:val="0015682C"/>
    <w:rsid w:val="001A1E58"/>
    <w:rsid w:val="001A74D9"/>
    <w:rsid w:val="001B1443"/>
    <w:rsid w:val="001B1ADC"/>
    <w:rsid w:val="001B436B"/>
    <w:rsid w:val="001D4276"/>
    <w:rsid w:val="001E09E3"/>
    <w:rsid w:val="00216985"/>
    <w:rsid w:val="002443FC"/>
    <w:rsid w:val="00244BAD"/>
    <w:rsid w:val="00252424"/>
    <w:rsid w:val="002615D0"/>
    <w:rsid w:val="00277D90"/>
    <w:rsid w:val="00292058"/>
    <w:rsid w:val="00292533"/>
    <w:rsid w:val="00310B48"/>
    <w:rsid w:val="00331CA7"/>
    <w:rsid w:val="0034761B"/>
    <w:rsid w:val="00352642"/>
    <w:rsid w:val="00385131"/>
    <w:rsid w:val="00396163"/>
    <w:rsid w:val="00396D3A"/>
    <w:rsid w:val="003A0C07"/>
    <w:rsid w:val="003C042D"/>
    <w:rsid w:val="003C758E"/>
    <w:rsid w:val="003F7A5F"/>
    <w:rsid w:val="00404B84"/>
    <w:rsid w:val="004301FD"/>
    <w:rsid w:val="00440897"/>
    <w:rsid w:val="00466F49"/>
    <w:rsid w:val="0047392A"/>
    <w:rsid w:val="00480E0C"/>
    <w:rsid w:val="004B0452"/>
    <w:rsid w:val="004B6DC9"/>
    <w:rsid w:val="004E0FF7"/>
    <w:rsid w:val="004F0CD1"/>
    <w:rsid w:val="004F4C1E"/>
    <w:rsid w:val="00511369"/>
    <w:rsid w:val="00515307"/>
    <w:rsid w:val="00525F01"/>
    <w:rsid w:val="005354C5"/>
    <w:rsid w:val="005637DB"/>
    <w:rsid w:val="00577C4E"/>
    <w:rsid w:val="005A701D"/>
    <w:rsid w:val="005B4F1D"/>
    <w:rsid w:val="005C2A56"/>
    <w:rsid w:val="005D4A5C"/>
    <w:rsid w:val="005D4D98"/>
    <w:rsid w:val="005D56A8"/>
    <w:rsid w:val="006071B6"/>
    <w:rsid w:val="00617C5D"/>
    <w:rsid w:val="00635801"/>
    <w:rsid w:val="00653F72"/>
    <w:rsid w:val="00666460"/>
    <w:rsid w:val="00667D37"/>
    <w:rsid w:val="006703FE"/>
    <w:rsid w:val="00670637"/>
    <w:rsid w:val="006948C5"/>
    <w:rsid w:val="006954B6"/>
    <w:rsid w:val="006A1600"/>
    <w:rsid w:val="006B05C1"/>
    <w:rsid w:val="006B0B62"/>
    <w:rsid w:val="006B1E86"/>
    <w:rsid w:val="006D1ABA"/>
    <w:rsid w:val="006E2321"/>
    <w:rsid w:val="006E47AC"/>
    <w:rsid w:val="006E4827"/>
    <w:rsid w:val="006E603E"/>
    <w:rsid w:val="006F2B9B"/>
    <w:rsid w:val="0073021E"/>
    <w:rsid w:val="00732B3E"/>
    <w:rsid w:val="00733A04"/>
    <w:rsid w:val="00735E11"/>
    <w:rsid w:val="00781CB5"/>
    <w:rsid w:val="00783A4B"/>
    <w:rsid w:val="0079095B"/>
    <w:rsid w:val="00793EE8"/>
    <w:rsid w:val="007A48FA"/>
    <w:rsid w:val="007B0A15"/>
    <w:rsid w:val="007C211D"/>
    <w:rsid w:val="007F6C84"/>
    <w:rsid w:val="00805768"/>
    <w:rsid w:val="008213DF"/>
    <w:rsid w:val="008A3738"/>
    <w:rsid w:val="008A454E"/>
    <w:rsid w:val="008B74AF"/>
    <w:rsid w:val="008C455D"/>
    <w:rsid w:val="008D34E5"/>
    <w:rsid w:val="00910C76"/>
    <w:rsid w:val="00915611"/>
    <w:rsid w:val="0094323D"/>
    <w:rsid w:val="009442C5"/>
    <w:rsid w:val="009703BE"/>
    <w:rsid w:val="009802BA"/>
    <w:rsid w:val="00983017"/>
    <w:rsid w:val="009C378C"/>
    <w:rsid w:val="009C454B"/>
    <w:rsid w:val="009C74C0"/>
    <w:rsid w:val="009D76E9"/>
    <w:rsid w:val="009F045B"/>
    <w:rsid w:val="00A02410"/>
    <w:rsid w:val="00A133B9"/>
    <w:rsid w:val="00A14CC9"/>
    <w:rsid w:val="00A16367"/>
    <w:rsid w:val="00A163F0"/>
    <w:rsid w:val="00A350CA"/>
    <w:rsid w:val="00A4333E"/>
    <w:rsid w:val="00A74B78"/>
    <w:rsid w:val="00AA658E"/>
    <w:rsid w:val="00AA79D3"/>
    <w:rsid w:val="00AB5CD0"/>
    <w:rsid w:val="00AF55AD"/>
    <w:rsid w:val="00AF7CAD"/>
    <w:rsid w:val="00B02801"/>
    <w:rsid w:val="00B12EB8"/>
    <w:rsid w:val="00B154AC"/>
    <w:rsid w:val="00B65D24"/>
    <w:rsid w:val="00B7350C"/>
    <w:rsid w:val="00B84BD8"/>
    <w:rsid w:val="00B9151A"/>
    <w:rsid w:val="00B91962"/>
    <w:rsid w:val="00BA4BFF"/>
    <w:rsid w:val="00BA6ADB"/>
    <w:rsid w:val="00BB4BB2"/>
    <w:rsid w:val="00BB59B9"/>
    <w:rsid w:val="00BC5778"/>
    <w:rsid w:val="00BC6238"/>
    <w:rsid w:val="00BD687A"/>
    <w:rsid w:val="00C26D40"/>
    <w:rsid w:val="00C765E3"/>
    <w:rsid w:val="00C81D5D"/>
    <w:rsid w:val="00CA3B35"/>
    <w:rsid w:val="00CA4B99"/>
    <w:rsid w:val="00CB2D98"/>
    <w:rsid w:val="00CC187A"/>
    <w:rsid w:val="00CD36ED"/>
    <w:rsid w:val="00CF10AB"/>
    <w:rsid w:val="00D05613"/>
    <w:rsid w:val="00D16245"/>
    <w:rsid w:val="00D30864"/>
    <w:rsid w:val="00D33477"/>
    <w:rsid w:val="00D41977"/>
    <w:rsid w:val="00D41E87"/>
    <w:rsid w:val="00D4571E"/>
    <w:rsid w:val="00D45BCA"/>
    <w:rsid w:val="00D67FF6"/>
    <w:rsid w:val="00D71F25"/>
    <w:rsid w:val="00D7208D"/>
    <w:rsid w:val="00D85110"/>
    <w:rsid w:val="00D87A59"/>
    <w:rsid w:val="00D94631"/>
    <w:rsid w:val="00D95D01"/>
    <w:rsid w:val="00DA4BE7"/>
    <w:rsid w:val="00DA6744"/>
    <w:rsid w:val="00DA7B90"/>
    <w:rsid w:val="00DB1C0D"/>
    <w:rsid w:val="00DB6630"/>
    <w:rsid w:val="00DC2CD0"/>
    <w:rsid w:val="00DC5D00"/>
    <w:rsid w:val="00DD0F29"/>
    <w:rsid w:val="00DD2D8B"/>
    <w:rsid w:val="00DD5447"/>
    <w:rsid w:val="00DE2590"/>
    <w:rsid w:val="00DE6544"/>
    <w:rsid w:val="00E2086D"/>
    <w:rsid w:val="00E2495F"/>
    <w:rsid w:val="00E2711D"/>
    <w:rsid w:val="00E40D98"/>
    <w:rsid w:val="00E519DA"/>
    <w:rsid w:val="00E8484B"/>
    <w:rsid w:val="00EA5FB8"/>
    <w:rsid w:val="00EB5226"/>
    <w:rsid w:val="00EF32A9"/>
    <w:rsid w:val="00F14D46"/>
    <w:rsid w:val="00F15A45"/>
    <w:rsid w:val="00F330A8"/>
    <w:rsid w:val="00F76A36"/>
    <w:rsid w:val="00F80D6B"/>
    <w:rsid w:val="00F811A2"/>
    <w:rsid w:val="00F846F4"/>
    <w:rsid w:val="00F94F3A"/>
    <w:rsid w:val="00FA679B"/>
    <w:rsid w:val="00FD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 fillcolor="purple" strokecolor="purple">
      <v:fill color="purple"/>
      <v:stroke color="purple"/>
      <v:shadow color="silver" offset="3pt"/>
      <o:colormru v:ext="edit" colors="#c0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bCs/>
      <w:noProof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6"/>
      <w:u w:val="single"/>
    </w:rPr>
  </w:style>
  <w:style w:type="paragraph" w:styleId="a4">
    <w:name w:val="Subtitle"/>
    <w:basedOn w:val="a"/>
    <w:qFormat/>
    <w:pPr>
      <w:jc w:val="center"/>
    </w:pPr>
    <w:rPr>
      <w:b/>
      <w:i/>
      <w:sz w:val="36"/>
      <w:u w:val="single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ind w:left="3885" w:hanging="3176"/>
      <w:jc w:val="both"/>
    </w:pPr>
    <w:rPr>
      <w:sz w:val="28"/>
    </w:rPr>
  </w:style>
  <w:style w:type="paragraph" w:styleId="20">
    <w:name w:val="Body Text 2"/>
    <w:basedOn w:val="a"/>
    <w:rPr>
      <w:sz w:val="26"/>
    </w:rPr>
  </w:style>
  <w:style w:type="paragraph" w:styleId="21">
    <w:name w:val="Body Text Indent 2"/>
    <w:basedOn w:val="a"/>
    <w:pPr>
      <w:ind w:left="567" w:hanging="141"/>
      <w:jc w:val="both"/>
    </w:pPr>
  </w:style>
  <w:style w:type="character" w:styleId="a8">
    <w:name w:val="FollowedHyperlink"/>
    <w:rsid w:val="00BB4BB2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1D4276"/>
    <w:pPr>
      <w:ind w:left="720"/>
      <w:contextualSpacing/>
    </w:pPr>
  </w:style>
  <w:style w:type="paragraph" w:styleId="aa">
    <w:name w:val="Balloon Text"/>
    <w:basedOn w:val="a"/>
    <w:link w:val="ab"/>
    <w:rsid w:val="00E8484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721</Words>
  <Characters>5737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ОДЮБ</Company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zam_dir</dc:creator>
  <cp:lastModifiedBy>editor</cp:lastModifiedBy>
  <cp:revision>3</cp:revision>
  <cp:lastPrinted>2017-11-17T12:39:00Z</cp:lastPrinted>
  <dcterms:created xsi:type="dcterms:W3CDTF">2018-09-28T08:37:00Z</dcterms:created>
  <dcterms:modified xsi:type="dcterms:W3CDTF">2018-11-22T05:39:00Z</dcterms:modified>
</cp:coreProperties>
</file>