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FE" w:rsidRPr="0076099B" w:rsidRDefault="009318FE" w:rsidP="009318FE">
      <w:pPr>
        <w:jc w:val="center"/>
        <w:rPr>
          <w:rFonts w:ascii="Palatino Linotype" w:hAnsi="Palatino Linotype"/>
          <w:b/>
          <w:sz w:val="36"/>
          <w:szCs w:val="36"/>
        </w:rPr>
      </w:pPr>
      <w:r w:rsidRPr="0076099B">
        <w:rPr>
          <w:rFonts w:ascii="Palatino Linotype" w:hAnsi="Palatino Linotype"/>
          <w:i/>
          <w:sz w:val="36"/>
          <w:szCs w:val="36"/>
        </w:rPr>
        <w:t xml:space="preserve">Список источников для подготовки </w:t>
      </w:r>
      <w:r w:rsidR="0076099B" w:rsidRPr="0076099B">
        <w:rPr>
          <w:rFonts w:ascii="Palatino Linotype" w:hAnsi="Palatino Linotype"/>
          <w:i/>
          <w:sz w:val="36"/>
          <w:szCs w:val="36"/>
        </w:rPr>
        <w:t xml:space="preserve">к </w:t>
      </w:r>
      <w:r w:rsidRPr="0076099B">
        <w:rPr>
          <w:rFonts w:ascii="Palatino Linotype" w:hAnsi="Palatino Linotype"/>
          <w:i/>
          <w:sz w:val="36"/>
          <w:szCs w:val="36"/>
        </w:rPr>
        <w:t>игр</w:t>
      </w:r>
      <w:r w:rsidR="0076099B" w:rsidRPr="0076099B">
        <w:rPr>
          <w:rFonts w:ascii="Palatino Linotype" w:hAnsi="Palatino Linotype"/>
          <w:i/>
          <w:sz w:val="36"/>
          <w:szCs w:val="36"/>
        </w:rPr>
        <w:t>е</w:t>
      </w:r>
      <w:r w:rsidRPr="0076099B">
        <w:rPr>
          <w:rFonts w:ascii="Palatino Linotype" w:hAnsi="Palatino Linotype"/>
          <w:b/>
          <w:sz w:val="36"/>
          <w:szCs w:val="36"/>
        </w:rPr>
        <w:t xml:space="preserve">                            </w:t>
      </w:r>
      <w:proofErr w:type="gramStart"/>
      <w:r w:rsidRPr="0076099B">
        <w:rPr>
          <w:rFonts w:ascii="Palatino Linotype" w:hAnsi="Palatino Linotype"/>
          <w:b/>
          <w:sz w:val="36"/>
          <w:szCs w:val="36"/>
        </w:rPr>
        <w:t xml:space="preserve">   «</w:t>
      </w:r>
      <w:proofErr w:type="gramEnd"/>
      <w:r w:rsidRPr="0076099B">
        <w:rPr>
          <w:rFonts w:ascii="Palatino Linotype" w:hAnsi="Palatino Linotype"/>
          <w:b/>
          <w:sz w:val="36"/>
          <w:szCs w:val="36"/>
        </w:rPr>
        <w:t>История права в лицах»</w:t>
      </w:r>
      <w:r w:rsidR="0076099B">
        <w:rPr>
          <w:rFonts w:ascii="Palatino Linotype" w:hAnsi="Palatino Linotype"/>
          <w:b/>
          <w:sz w:val="36"/>
          <w:szCs w:val="36"/>
        </w:rPr>
        <w:t>.</w:t>
      </w:r>
    </w:p>
    <w:p w:rsidR="00D57099" w:rsidRPr="00DC2D2E" w:rsidRDefault="009318FE" w:rsidP="009318FE">
      <w:pPr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DC2D2E">
        <w:rPr>
          <w:rFonts w:ascii="Palatino Linotype" w:hAnsi="Palatino Linotype"/>
          <w:sz w:val="32"/>
          <w:szCs w:val="32"/>
        </w:rPr>
        <w:t xml:space="preserve">Тема 1. </w:t>
      </w:r>
      <w:r w:rsidRPr="00DC2D2E">
        <w:rPr>
          <w:rFonts w:ascii="Palatino Linotype" w:hAnsi="Palatino Linotype"/>
          <w:b/>
          <w:color w:val="C00000"/>
          <w:sz w:val="32"/>
          <w:szCs w:val="32"/>
        </w:rPr>
        <w:t>Пётр I – законодатель.</w:t>
      </w:r>
    </w:p>
    <w:p w:rsidR="009318FE" w:rsidRPr="00DB740D" w:rsidRDefault="009318FE" w:rsidP="0076099B">
      <w:pPr>
        <w:tabs>
          <w:tab w:val="left" w:pos="142"/>
          <w:tab w:val="left" w:pos="567"/>
        </w:tabs>
        <w:ind w:left="142" w:firstLine="142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DB740D">
        <w:rPr>
          <w:rFonts w:ascii="Palatino Linotype" w:hAnsi="Palatino Linotype"/>
          <w:b/>
          <w:i/>
          <w:sz w:val="28"/>
          <w:szCs w:val="28"/>
        </w:rPr>
        <w:t>Книги:</w:t>
      </w:r>
    </w:p>
    <w:p w:rsidR="009318FE" w:rsidRDefault="009318FE" w:rsidP="009318FE">
      <w:pPr>
        <w:tabs>
          <w:tab w:val="left" w:pos="0"/>
          <w:tab w:val="left" w:pos="567"/>
        </w:tabs>
        <w:rPr>
          <w:rFonts w:ascii="Palatino Linotype" w:hAnsi="Palatino Linotype"/>
          <w:sz w:val="28"/>
          <w:szCs w:val="28"/>
        </w:rPr>
      </w:pPr>
      <w:r w:rsidRPr="00DB740D">
        <w:rPr>
          <w:rFonts w:ascii="Palatino Linotype" w:hAnsi="Palatino Linotype"/>
          <w:b/>
          <w:sz w:val="28"/>
          <w:szCs w:val="28"/>
        </w:rPr>
        <w:t xml:space="preserve">Воскресенский, Н.А. </w:t>
      </w:r>
      <w:r w:rsidRPr="00DB740D">
        <w:rPr>
          <w:rFonts w:ascii="Palatino Linotype" w:hAnsi="Palatino Linotype"/>
          <w:sz w:val="28"/>
          <w:szCs w:val="28"/>
        </w:rPr>
        <w:t xml:space="preserve">Пётр Великий как </w:t>
      </w:r>
      <w:proofErr w:type="gramStart"/>
      <w:r w:rsidRPr="00DB740D">
        <w:rPr>
          <w:rFonts w:ascii="Palatino Linotype" w:hAnsi="Palatino Linotype"/>
          <w:sz w:val="28"/>
          <w:szCs w:val="28"/>
        </w:rPr>
        <w:t>законодатель :</w:t>
      </w:r>
      <w:proofErr w:type="gramEnd"/>
      <w:r w:rsidRPr="00DB740D">
        <w:rPr>
          <w:rFonts w:ascii="Palatino Linotype" w:hAnsi="Palatino Linotype"/>
          <w:sz w:val="28"/>
          <w:szCs w:val="28"/>
        </w:rPr>
        <w:t xml:space="preserve"> исследование законодательного процесса в России в эпоху реформ первой четверти XVIII века / Н.А. Воскресенский; под ред. Д.О. Серова. - </w:t>
      </w:r>
      <w:proofErr w:type="gramStart"/>
      <w:r w:rsidRPr="00DB740D">
        <w:rPr>
          <w:rFonts w:ascii="Palatino Linotype" w:hAnsi="Palatino Linotype"/>
          <w:sz w:val="28"/>
          <w:szCs w:val="28"/>
        </w:rPr>
        <w:t>М. :</w:t>
      </w:r>
      <w:proofErr w:type="gramEnd"/>
      <w:r w:rsidRPr="00DB740D">
        <w:rPr>
          <w:rFonts w:ascii="Palatino Linotype" w:hAnsi="Palatino Linotype"/>
          <w:sz w:val="28"/>
          <w:szCs w:val="28"/>
        </w:rPr>
        <w:t xml:space="preserve"> Новое литературное обозрение, 2017. - 637, [2] с. – </w:t>
      </w:r>
      <w:proofErr w:type="gramStart"/>
      <w:r w:rsidRPr="00DB740D">
        <w:rPr>
          <w:rFonts w:ascii="Palatino Linotype" w:hAnsi="Palatino Linotype"/>
          <w:sz w:val="28"/>
          <w:szCs w:val="28"/>
        </w:rPr>
        <w:t>Текст :</w:t>
      </w:r>
      <w:proofErr w:type="gramEnd"/>
      <w:r w:rsidRPr="00DB740D">
        <w:rPr>
          <w:rFonts w:ascii="Palatino Linotype" w:hAnsi="Palatino Linotype"/>
          <w:sz w:val="28"/>
          <w:szCs w:val="28"/>
        </w:rPr>
        <w:t xml:space="preserve"> непосредственный.</w:t>
      </w:r>
    </w:p>
    <w:p w:rsidR="009318FE" w:rsidRPr="00DB740D" w:rsidRDefault="009318FE" w:rsidP="009318FE">
      <w:pPr>
        <w:tabs>
          <w:tab w:val="left" w:pos="0"/>
          <w:tab w:val="left" w:pos="567"/>
        </w:tabs>
        <w:rPr>
          <w:rFonts w:ascii="Palatino Linotype" w:hAnsi="Palatino Linotype"/>
          <w:b/>
          <w:i/>
          <w:sz w:val="28"/>
          <w:szCs w:val="28"/>
        </w:rPr>
      </w:pPr>
      <w:r w:rsidRPr="00DB740D">
        <w:rPr>
          <w:rFonts w:ascii="Palatino Linotype" w:hAnsi="Palatino Linotype"/>
          <w:b/>
          <w:i/>
          <w:sz w:val="28"/>
          <w:szCs w:val="28"/>
        </w:rPr>
        <w:t>Материалы сети Интернет:</w:t>
      </w:r>
    </w:p>
    <w:p w:rsidR="009318FE" w:rsidRPr="00215017" w:rsidRDefault="009318FE" w:rsidP="009318FE">
      <w:pPr>
        <w:pStyle w:val="a3"/>
        <w:numPr>
          <w:ilvl w:val="0"/>
          <w:numId w:val="1"/>
        </w:numPr>
        <w:tabs>
          <w:tab w:val="left" w:pos="0"/>
          <w:tab w:val="left" w:pos="567"/>
        </w:tabs>
        <w:rPr>
          <w:rFonts w:ascii="Palatino Linotype" w:hAnsi="Palatino Linotype"/>
          <w:sz w:val="28"/>
          <w:szCs w:val="28"/>
        </w:rPr>
      </w:pPr>
      <w:r w:rsidRPr="00215017">
        <w:rPr>
          <w:rFonts w:ascii="Palatino Linotype" w:hAnsi="Palatino Linotype"/>
          <w:b/>
          <w:sz w:val="28"/>
          <w:szCs w:val="28"/>
        </w:rPr>
        <w:t>Антонов С.</w:t>
      </w:r>
      <w:r w:rsidRPr="00215017">
        <w:rPr>
          <w:rFonts w:ascii="Palatino Linotype" w:hAnsi="Palatino Linotype"/>
          <w:sz w:val="28"/>
          <w:szCs w:val="28"/>
        </w:rPr>
        <w:t xml:space="preserve"> Воинский устав Петра I: все об армии и уголовном праве / Сергей Антонов. – </w:t>
      </w:r>
      <w:proofErr w:type="gramStart"/>
      <w:r w:rsidRPr="00215017">
        <w:rPr>
          <w:rFonts w:ascii="Palatino Linotype" w:hAnsi="Palatino Linotype"/>
          <w:sz w:val="28"/>
          <w:szCs w:val="28"/>
        </w:rPr>
        <w:t>Текст :</w:t>
      </w:r>
      <w:proofErr w:type="gramEnd"/>
      <w:r w:rsidRPr="00215017">
        <w:rPr>
          <w:rFonts w:ascii="Palatino Linotype" w:hAnsi="Palatino Linotype"/>
          <w:sz w:val="28"/>
          <w:szCs w:val="28"/>
        </w:rPr>
        <w:t xml:space="preserve"> электронный // История РФ : главный исторический портал страны. – </w:t>
      </w:r>
      <w:proofErr w:type="gramStart"/>
      <w:r w:rsidRPr="00215017">
        <w:rPr>
          <w:rFonts w:ascii="Palatino Linotype" w:hAnsi="Palatino Linotype"/>
          <w:sz w:val="28"/>
          <w:szCs w:val="28"/>
        </w:rPr>
        <w:t xml:space="preserve">URL:  </w:t>
      </w:r>
      <w:hyperlink r:id="rId5" w:history="1">
        <w:r w:rsidRPr="00215017">
          <w:rPr>
            <w:rStyle w:val="a4"/>
            <w:rFonts w:ascii="Palatino Linotype" w:hAnsi="Palatino Linotype"/>
            <w:sz w:val="28"/>
            <w:szCs w:val="28"/>
          </w:rPr>
          <w:t>https://histrf.ru/read/articles/voinskii-ustav-pietra-i-vsie-ob-armii-i-ugholovnom-pravie</w:t>
        </w:r>
        <w:proofErr w:type="gramEnd"/>
      </w:hyperlink>
    </w:p>
    <w:p w:rsidR="009318FE" w:rsidRPr="00215017" w:rsidRDefault="009318FE" w:rsidP="009318FE">
      <w:pPr>
        <w:pStyle w:val="a3"/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8"/>
          <w:szCs w:val="28"/>
        </w:rPr>
      </w:pPr>
      <w:r w:rsidRPr="00215017">
        <w:rPr>
          <w:rFonts w:ascii="Palatino Linotype" w:hAnsi="Palatino Linotype"/>
          <w:b/>
          <w:sz w:val="28"/>
          <w:szCs w:val="28"/>
        </w:rPr>
        <w:t xml:space="preserve">Как Пётр I Новый год отмечать велел. – </w:t>
      </w:r>
      <w:proofErr w:type="gramStart"/>
      <w:r w:rsidRPr="00215017">
        <w:rPr>
          <w:rFonts w:ascii="Palatino Linotype" w:hAnsi="Palatino Linotype"/>
          <w:sz w:val="28"/>
          <w:szCs w:val="28"/>
        </w:rPr>
        <w:t>Текст :</w:t>
      </w:r>
      <w:proofErr w:type="gramEnd"/>
      <w:r w:rsidRPr="00215017">
        <w:rPr>
          <w:rFonts w:ascii="Palatino Linotype" w:hAnsi="Palatino Linotype"/>
          <w:sz w:val="28"/>
          <w:szCs w:val="28"/>
        </w:rPr>
        <w:t xml:space="preserve"> электронный // Президентская библиотека имени Б.Н. Ельцина : портал. – </w:t>
      </w:r>
      <w:proofErr w:type="gramStart"/>
      <w:r w:rsidRPr="00215017">
        <w:rPr>
          <w:rFonts w:ascii="Palatino Linotype" w:hAnsi="Palatino Linotype"/>
          <w:sz w:val="28"/>
          <w:szCs w:val="28"/>
        </w:rPr>
        <w:t>URL :</w:t>
      </w:r>
      <w:proofErr w:type="gramEnd"/>
      <w:r w:rsidRPr="00215017">
        <w:rPr>
          <w:rFonts w:ascii="Palatino Linotype" w:hAnsi="Palatino Linotype"/>
          <w:sz w:val="28"/>
          <w:szCs w:val="28"/>
        </w:rPr>
        <w:t xml:space="preserve"> </w:t>
      </w:r>
      <w:hyperlink r:id="rId6" w:history="1">
        <w:r w:rsidRPr="00215017">
          <w:rPr>
            <w:rStyle w:val="a4"/>
            <w:rFonts w:ascii="Palatino Linotype" w:hAnsi="Palatino Linotype"/>
            <w:sz w:val="28"/>
            <w:szCs w:val="28"/>
          </w:rPr>
          <w:t>https://www.prlib.ru/news/1327857</w:t>
        </w:r>
      </w:hyperlink>
      <w:r w:rsidRPr="00215017">
        <w:rPr>
          <w:rFonts w:ascii="Palatino Linotype" w:hAnsi="Palatino Linotype"/>
          <w:sz w:val="28"/>
          <w:szCs w:val="28"/>
        </w:rPr>
        <w:t xml:space="preserve"> </w:t>
      </w:r>
    </w:p>
    <w:p w:rsidR="009318FE" w:rsidRPr="00215017" w:rsidRDefault="009318FE" w:rsidP="009318FE">
      <w:pPr>
        <w:ind w:left="709"/>
        <w:rPr>
          <w:rFonts w:ascii="Palatino Linotype" w:hAnsi="Palatino Linotype"/>
          <w:sz w:val="28"/>
          <w:szCs w:val="28"/>
        </w:rPr>
      </w:pPr>
      <w:hyperlink r:id="rId7" w:history="1">
        <w:r w:rsidRPr="00215017">
          <w:rPr>
            <w:rStyle w:val="a4"/>
            <w:rFonts w:ascii="Palatino Linotype" w:hAnsi="Palatino Linotype"/>
            <w:sz w:val="28"/>
            <w:szCs w:val="28"/>
          </w:rPr>
          <w:t>http://sortlib.karelia.pro/resursi/k_yubileyu_petra_i/interesnie_fakti_o_petre_velikom/if-p1-11</w:t>
        </w:r>
      </w:hyperlink>
    </w:p>
    <w:p w:rsidR="009318FE" w:rsidRPr="00215017" w:rsidRDefault="009318FE" w:rsidP="009318FE">
      <w:pPr>
        <w:pStyle w:val="a3"/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8"/>
          <w:szCs w:val="28"/>
        </w:rPr>
      </w:pPr>
      <w:r w:rsidRPr="00215017">
        <w:rPr>
          <w:rFonts w:ascii="Palatino Linotype" w:hAnsi="Palatino Linotype"/>
          <w:b/>
          <w:sz w:val="28"/>
          <w:szCs w:val="28"/>
        </w:rPr>
        <w:t>Пётр Первый и фальшивомонетчики.</w:t>
      </w:r>
      <w:r w:rsidRPr="00215017">
        <w:rPr>
          <w:rFonts w:ascii="Palatino Linotype" w:hAnsi="Palatino Linotype"/>
          <w:sz w:val="28"/>
          <w:szCs w:val="28"/>
        </w:rPr>
        <w:t xml:space="preserve"> – </w:t>
      </w:r>
      <w:proofErr w:type="gramStart"/>
      <w:r w:rsidRPr="00215017">
        <w:rPr>
          <w:rFonts w:ascii="Palatino Linotype" w:hAnsi="Palatino Linotype"/>
          <w:sz w:val="28"/>
          <w:szCs w:val="28"/>
        </w:rPr>
        <w:t>Текст :</w:t>
      </w:r>
      <w:proofErr w:type="gramEnd"/>
      <w:r w:rsidRPr="00215017">
        <w:rPr>
          <w:rFonts w:ascii="Palatino Linotype" w:hAnsi="Palatino Linotype"/>
          <w:sz w:val="28"/>
          <w:szCs w:val="28"/>
        </w:rPr>
        <w:t xml:space="preserve"> электронный // </w:t>
      </w:r>
      <w:proofErr w:type="spellStart"/>
      <w:r w:rsidRPr="00215017">
        <w:rPr>
          <w:rFonts w:ascii="Palatino Linotype" w:hAnsi="Palatino Linotype"/>
          <w:sz w:val="28"/>
          <w:szCs w:val="28"/>
        </w:rPr>
        <w:t>Сортовальская</w:t>
      </w:r>
      <w:proofErr w:type="spellEnd"/>
      <w:r w:rsidRPr="0021501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15017">
        <w:rPr>
          <w:rFonts w:ascii="Palatino Linotype" w:hAnsi="Palatino Linotype"/>
          <w:sz w:val="28"/>
          <w:szCs w:val="28"/>
        </w:rPr>
        <w:t>межпоселенческая</w:t>
      </w:r>
      <w:proofErr w:type="spellEnd"/>
      <w:r w:rsidRPr="00215017">
        <w:rPr>
          <w:rFonts w:ascii="Palatino Linotype" w:hAnsi="Palatino Linotype"/>
          <w:sz w:val="28"/>
          <w:szCs w:val="28"/>
        </w:rPr>
        <w:t xml:space="preserve"> районная библиотека: сайт </w:t>
      </w:r>
      <w:hyperlink r:id="rId8" w:history="1">
        <w:r w:rsidRPr="00215017">
          <w:rPr>
            <w:rStyle w:val="a4"/>
            <w:rFonts w:ascii="Palatino Linotype" w:hAnsi="Palatino Linotype"/>
            <w:sz w:val="28"/>
            <w:szCs w:val="28"/>
          </w:rPr>
          <w:t>http://sortlib.karelia.pro/resursi/k_yubileyu_petra_i/interesnie_fakti_o_petre_velikom/if-p1-11</w:t>
        </w:r>
      </w:hyperlink>
    </w:p>
    <w:p w:rsidR="009318FE" w:rsidRPr="00215017" w:rsidRDefault="009318FE" w:rsidP="009318FE">
      <w:pPr>
        <w:pStyle w:val="a3"/>
        <w:numPr>
          <w:ilvl w:val="0"/>
          <w:numId w:val="1"/>
        </w:numPr>
        <w:tabs>
          <w:tab w:val="left" w:pos="0"/>
          <w:tab w:val="left" w:pos="567"/>
        </w:tabs>
        <w:rPr>
          <w:rFonts w:ascii="Palatino Linotype" w:hAnsi="Palatino Linotype"/>
          <w:sz w:val="28"/>
          <w:szCs w:val="28"/>
        </w:rPr>
      </w:pPr>
      <w:proofErr w:type="spellStart"/>
      <w:r w:rsidRPr="00215017">
        <w:rPr>
          <w:rFonts w:ascii="Palatino Linotype" w:hAnsi="Palatino Linotype"/>
          <w:b/>
          <w:sz w:val="28"/>
          <w:szCs w:val="28"/>
        </w:rPr>
        <w:t>Рохленко</w:t>
      </w:r>
      <w:proofErr w:type="spellEnd"/>
      <w:r w:rsidRPr="00215017">
        <w:rPr>
          <w:rFonts w:ascii="Palatino Linotype" w:hAnsi="Palatino Linotype"/>
          <w:b/>
          <w:sz w:val="28"/>
          <w:szCs w:val="28"/>
        </w:rPr>
        <w:t xml:space="preserve">, Д. </w:t>
      </w:r>
      <w:r w:rsidRPr="00215017">
        <w:rPr>
          <w:rFonts w:ascii="Palatino Linotype" w:hAnsi="Palatino Linotype"/>
          <w:sz w:val="28"/>
          <w:szCs w:val="28"/>
        </w:rPr>
        <w:t xml:space="preserve">Пётр Великий. Флот и лес / Д. </w:t>
      </w:r>
      <w:proofErr w:type="spellStart"/>
      <w:r w:rsidRPr="00215017">
        <w:rPr>
          <w:rFonts w:ascii="Palatino Linotype" w:hAnsi="Palatino Linotype"/>
          <w:sz w:val="28"/>
          <w:szCs w:val="28"/>
        </w:rPr>
        <w:t>Рохленко</w:t>
      </w:r>
      <w:proofErr w:type="spellEnd"/>
      <w:r w:rsidRPr="00215017">
        <w:rPr>
          <w:rFonts w:ascii="Palatino Linotype" w:hAnsi="Palatino Linotype"/>
          <w:sz w:val="28"/>
          <w:szCs w:val="28"/>
        </w:rPr>
        <w:t xml:space="preserve">. – </w:t>
      </w:r>
      <w:proofErr w:type="gramStart"/>
      <w:r w:rsidRPr="00215017">
        <w:rPr>
          <w:rFonts w:ascii="Palatino Linotype" w:hAnsi="Palatino Linotype"/>
          <w:sz w:val="28"/>
          <w:szCs w:val="28"/>
        </w:rPr>
        <w:t>Текст :</w:t>
      </w:r>
      <w:proofErr w:type="gramEnd"/>
      <w:r w:rsidRPr="00215017">
        <w:rPr>
          <w:rFonts w:ascii="Palatino Linotype" w:hAnsi="Palatino Linotype"/>
          <w:sz w:val="28"/>
          <w:szCs w:val="28"/>
        </w:rPr>
        <w:t xml:space="preserve"> электронный  // Наука и жизнь: портал журнала. -  2003. - № 5 . – URL: </w:t>
      </w:r>
      <w:hyperlink r:id="rId9" w:history="1">
        <w:r w:rsidRPr="00215017">
          <w:rPr>
            <w:rStyle w:val="a4"/>
            <w:rFonts w:ascii="Palatino Linotype" w:hAnsi="Palatino Linotype"/>
            <w:sz w:val="28"/>
            <w:szCs w:val="28"/>
          </w:rPr>
          <w:t>https://www.nkj.ru/archive/articles/2917/</w:t>
        </w:r>
      </w:hyperlink>
    </w:p>
    <w:p w:rsidR="009318FE" w:rsidRPr="00215017" w:rsidRDefault="009318FE" w:rsidP="009318FE">
      <w:pPr>
        <w:pStyle w:val="a3"/>
        <w:numPr>
          <w:ilvl w:val="0"/>
          <w:numId w:val="1"/>
        </w:numPr>
        <w:tabs>
          <w:tab w:val="left" w:pos="0"/>
          <w:tab w:val="left" w:pos="567"/>
        </w:tabs>
        <w:rPr>
          <w:rFonts w:ascii="Palatino Linotype" w:hAnsi="Palatino Linotype"/>
          <w:sz w:val="28"/>
          <w:szCs w:val="28"/>
        </w:rPr>
      </w:pPr>
      <w:r w:rsidRPr="00215017">
        <w:rPr>
          <w:rFonts w:ascii="Palatino Linotype" w:hAnsi="Palatino Linotype"/>
          <w:b/>
          <w:sz w:val="28"/>
          <w:szCs w:val="28"/>
        </w:rPr>
        <w:t>305 лет назад Петр I издал указ «О привозе диких камней».</w:t>
      </w:r>
      <w:r w:rsidRPr="00215017">
        <w:rPr>
          <w:rFonts w:ascii="Palatino Linotype" w:hAnsi="Palatino Linotype"/>
          <w:sz w:val="28"/>
          <w:szCs w:val="28"/>
        </w:rPr>
        <w:t xml:space="preserve"> – </w:t>
      </w:r>
      <w:proofErr w:type="gramStart"/>
      <w:r w:rsidRPr="00215017">
        <w:rPr>
          <w:rFonts w:ascii="Palatino Linotype" w:hAnsi="Palatino Linotype"/>
          <w:sz w:val="28"/>
          <w:szCs w:val="28"/>
        </w:rPr>
        <w:t>Текст :</w:t>
      </w:r>
      <w:proofErr w:type="gramEnd"/>
      <w:r w:rsidRPr="00215017">
        <w:rPr>
          <w:rFonts w:ascii="Palatino Linotype" w:hAnsi="Palatino Linotype"/>
          <w:sz w:val="28"/>
          <w:szCs w:val="28"/>
        </w:rPr>
        <w:t xml:space="preserve"> электронный // Теле-канал Санкт-Петербург : сайт. – </w:t>
      </w:r>
      <w:proofErr w:type="gramStart"/>
      <w:r w:rsidRPr="00215017">
        <w:rPr>
          <w:rFonts w:ascii="Palatino Linotype" w:hAnsi="Palatino Linotype"/>
          <w:sz w:val="28"/>
          <w:szCs w:val="28"/>
        </w:rPr>
        <w:t xml:space="preserve">URL:   </w:t>
      </w:r>
      <w:proofErr w:type="gramEnd"/>
      <w:r w:rsidRPr="00215017">
        <w:rPr>
          <w:rFonts w:ascii="Palatino Linotype" w:hAnsi="Palatino Linotype"/>
          <w:sz w:val="28"/>
          <w:szCs w:val="28"/>
        </w:rPr>
        <w:t xml:space="preserve"> </w:t>
      </w:r>
      <w:hyperlink r:id="rId10" w:history="1"/>
      <w:r w:rsidRPr="00215017">
        <w:rPr>
          <w:rFonts w:ascii="Palatino Linotype" w:hAnsi="Palatino Linotype"/>
          <w:sz w:val="28"/>
          <w:szCs w:val="28"/>
        </w:rPr>
        <w:t xml:space="preserve"> </w:t>
      </w:r>
      <w:hyperlink r:id="rId11" w:history="1"/>
      <w:r w:rsidRPr="00215017">
        <w:rPr>
          <w:rFonts w:ascii="Palatino Linotype" w:hAnsi="Palatino Linotype"/>
          <w:color w:val="0000FF"/>
          <w:u w:val="single"/>
        </w:rPr>
        <w:t xml:space="preserve"> </w:t>
      </w:r>
    </w:p>
    <w:p w:rsidR="009318FE" w:rsidRPr="00215017" w:rsidRDefault="009318FE" w:rsidP="009318FE">
      <w:pPr>
        <w:tabs>
          <w:tab w:val="left" w:pos="0"/>
          <w:tab w:val="left" w:pos="567"/>
        </w:tabs>
        <w:ind w:left="709"/>
        <w:rPr>
          <w:rFonts w:ascii="Palatino Linotype" w:hAnsi="Palatino Linotype"/>
          <w:sz w:val="28"/>
          <w:szCs w:val="28"/>
        </w:rPr>
      </w:pPr>
      <w:hyperlink r:id="rId12" w:history="1">
        <w:r w:rsidRPr="00215017">
          <w:rPr>
            <w:rStyle w:val="a4"/>
            <w:rFonts w:ascii="Palatino Linotype" w:hAnsi="Palatino Linotype" w:cs="Times New Roman"/>
            <w:sz w:val="28"/>
            <w:szCs w:val="28"/>
          </w:rPr>
          <w:t>https://topspb.tv/news/2019/11/4/305-let-nazad-petr-i-izdal-ukaz-o-privoze-dikih-kamnej/</w:t>
        </w:r>
      </w:hyperlink>
    </w:p>
    <w:p w:rsidR="009318FE" w:rsidRDefault="009318FE" w:rsidP="009318FE">
      <w:pPr>
        <w:tabs>
          <w:tab w:val="left" w:pos="142"/>
          <w:tab w:val="left" w:pos="567"/>
        </w:tabs>
        <w:ind w:left="142"/>
        <w:rPr>
          <w:rFonts w:ascii="Palatino Linotype" w:hAnsi="Palatino Linotype" w:cs="Times New Roman"/>
          <w:sz w:val="28"/>
          <w:szCs w:val="28"/>
        </w:rPr>
      </w:pPr>
    </w:p>
    <w:p w:rsidR="009318FE" w:rsidRDefault="00DC2D2E" w:rsidP="00DC2D2E">
      <w:pPr>
        <w:tabs>
          <w:tab w:val="left" w:pos="142"/>
          <w:tab w:val="left" w:pos="567"/>
        </w:tabs>
        <w:ind w:left="142" w:firstLine="140"/>
        <w:jc w:val="center"/>
        <w:rPr>
          <w:rFonts w:ascii="Palatino Linotype" w:hAnsi="Palatino Linotype" w:cs="Times New Roman"/>
          <w:b/>
          <w:color w:val="C00000"/>
          <w:sz w:val="32"/>
          <w:szCs w:val="32"/>
        </w:rPr>
      </w:pPr>
      <w:r w:rsidRPr="00DC2D2E">
        <w:rPr>
          <w:rFonts w:ascii="Palatino Linotype" w:hAnsi="Palatino Linotype" w:cs="Times New Roman"/>
          <w:b/>
          <w:color w:val="0D0D0D" w:themeColor="text1" w:themeTint="F2"/>
          <w:sz w:val="32"/>
          <w:szCs w:val="32"/>
        </w:rPr>
        <w:t xml:space="preserve">Тема 2. </w:t>
      </w:r>
      <w:r w:rsidRPr="00DC2D2E">
        <w:rPr>
          <w:rFonts w:ascii="Palatino Linotype" w:hAnsi="Palatino Linotype" w:cs="Times New Roman"/>
          <w:b/>
          <w:color w:val="C00000"/>
          <w:sz w:val="32"/>
          <w:szCs w:val="32"/>
        </w:rPr>
        <w:t>История Прокураторы России в лицах.</w:t>
      </w:r>
    </w:p>
    <w:p w:rsidR="00DC2D2E" w:rsidRPr="00DC2D2E" w:rsidRDefault="00DC2D2E" w:rsidP="00DC2D2E">
      <w:pPr>
        <w:tabs>
          <w:tab w:val="left" w:pos="284"/>
        </w:tabs>
        <w:ind w:left="142"/>
        <w:jc w:val="center"/>
        <w:rPr>
          <w:rFonts w:ascii="Palatino Linotype" w:hAnsi="Palatino Linotype"/>
          <w:color w:val="333333"/>
          <w:sz w:val="28"/>
          <w:szCs w:val="28"/>
          <w:shd w:val="clear" w:color="auto" w:fill="FFFFFF"/>
        </w:rPr>
      </w:pPr>
      <w:r>
        <w:rPr>
          <w:rFonts w:ascii="Palatino Linotype" w:hAnsi="Palatino Linotype" w:cs="Times New Roman"/>
          <w:b/>
          <w:sz w:val="28"/>
          <w:szCs w:val="28"/>
        </w:rPr>
        <w:lastRenderedPageBreak/>
        <w:t xml:space="preserve"> </w:t>
      </w:r>
      <w:r w:rsidRPr="00DC2D2E">
        <w:rPr>
          <w:rFonts w:ascii="Palatino Linotype" w:hAnsi="Palatino Linotype"/>
          <w:b/>
          <w:color w:val="333333"/>
          <w:sz w:val="28"/>
          <w:szCs w:val="28"/>
          <w:shd w:val="clear" w:color="auto" w:fill="FFFFFF"/>
        </w:rPr>
        <w:t xml:space="preserve">Государево око. Двенадцать генерал - прокуроров. </w:t>
      </w:r>
      <w:r w:rsidRPr="00DC2D2E">
        <w:rPr>
          <w:rFonts w:ascii="Palatino Linotype" w:hAnsi="Palatino Linotype"/>
          <w:color w:val="333333"/>
          <w:sz w:val="28"/>
          <w:szCs w:val="28"/>
          <w:shd w:val="clear" w:color="auto" w:fill="FFFFFF"/>
        </w:rPr>
        <w:t xml:space="preserve">– </w:t>
      </w:r>
      <w:proofErr w:type="gramStart"/>
      <w:r w:rsidRPr="00DC2D2E">
        <w:rPr>
          <w:rFonts w:ascii="Palatino Linotype" w:hAnsi="Palatino Linotype"/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DC2D2E">
        <w:rPr>
          <w:rFonts w:ascii="Palatino Linotype" w:hAnsi="Palatino Linotype"/>
          <w:color w:val="333333"/>
          <w:sz w:val="28"/>
          <w:szCs w:val="28"/>
          <w:shd w:val="clear" w:color="auto" w:fill="FFFFFF"/>
        </w:rPr>
        <w:t xml:space="preserve"> электронный //  Военное обозрение : сайт сетевого издания. – URL: </w:t>
      </w:r>
    </w:p>
    <w:p w:rsidR="00DC2D2E" w:rsidRPr="00DC2D2E" w:rsidRDefault="00DC2D2E" w:rsidP="00DC2D2E">
      <w:pPr>
        <w:ind w:left="709"/>
        <w:rPr>
          <w:rFonts w:ascii="Palatino Linotype" w:hAnsi="Palatino Linotype"/>
          <w:color w:val="0D0D0D" w:themeColor="text1" w:themeTint="F2"/>
          <w:sz w:val="28"/>
          <w:szCs w:val="28"/>
          <w:u w:val="single"/>
        </w:rPr>
      </w:pPr>
      <w:hyperlink r:id="rId13" w:history="1">
        <w:r w:rsidRPr="00DC2D2E">
          <w:rPr>
            <w:rFonts w:ascii="Palatino Linotype" w:hAnsi="Palatino Linotype"/>
            <w:color w:val="0563C1" w:themeColor="hyperlink"/>
            <w:sz w:val="28"/>
            <w:szCs w:val="28"/>
            <w:u w:val="single"/>
          </w:rPr>
          <w:t>https://topwar.ru/89208-gosudarevo-oko-dvenadcat-general-prokurorov-imperii.html</w:t>
        </w:r>
      </w:hyperlink>
      <w:r w:rsidRPr="00DC2D2E">
        <w:rPr>
          <w:rFonts w:ascii="Palatino Linotype" w:hAnsi="Palatino Linotype"/>
          <w:color w:val="0D0D0D" w:themeColor="text1" w:themeTint="F2"/>
          <w:sz w:val="28"/>
          <w:szCs w:val="28"/>
          <w:u w:val="single"/>
        </w:rPr>
        <w:t xml:space="preserve"> (дата обращения: 10.11.2021).</w:t>
      </w:r>
    </w:p>
    <w:p w:rsidR="00DC2D2E" w:rsidRPr="00DC2D2E" w:rsidRDefault="00DC2D2E" w:rsidP="00DC2D2E">
      <w:pPr>
        <w:numPr>
          <w:ilvl w:val="0"/>
          <w:numId w:val="2"/>
        </w:numPr>
        <w:contextualSpacing/>
        <w:rPr>
          <w:rFonts w:ascii="Palatino Linotype" w:hAnsi="Palatino Linotype"/>
          <w:color w:val="0D0D0D" w:themeColor="text1" w:themeTint="F2"/>
          <w:sz w:val="28"/>
          <w:szCs w:val="28"/>
        </w:rPr>
      </w:pPr>
      <w:r w:rsidRPr="00DC2D2E">
        <w:rPr>
          <w:rFonts w:ascii="Palatino Linotype" w:hAnsi="Palatino Linotype" w:cs="Calibri"/>
          <w:b/>
          <w:color w:val="0D0D0D" w:themeColor="text1" w:themeTint="F2"/>
          <w:sz w:val="28"/>
          <w:szCs w:val="28"/>
        </w:rPr>
        <w:t>Звягинцев</w:t>
      </w:r>
      <w:r w:rsidRPr="00DC2D2E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, </w:t>
      </w:r>
      <w:r w:rsidRPr="00DC2D2E">
        <w:rPr>
          <w:rFonts w:ascii="Palatino Linotype" w:hAnsi="Palatino Linotype" w:cs="Calibri"/>
          <w:b/>
          <w:color w:val="0D0D0D" w:themeColor="text1" w:themeTint="F2"/>
          <w:sz w:val="28"/>
          <w:szCs w:val="28"/>
        </w:rPr>
        <w:t>А</w:t>
      </w:r>
      <w:r w:rsidRPr="00DC2D2E">
        <w:rPr>
          <w:rFonts w:ascii="Palatino Linotype" w:hAnsi="Palatino Linotype"/>
          <w:b/>
          <w:color w:val="0D0D0D" w:themeColor="text1" w:themeTint="F2"/>
          <w:sz w:val="28"/>
          <w:szCs w:val="28"/>
        </w:rPr>
        <w:t>.</w:t>
      </w:r>
      <w:r w:rsidRPr="00DC2D2E">
        <w:rPr>
          <w:rFonts w:ascii="Palatino Linotype" w:hAnsi="Palatino Linotype" w:cs="Calibri"/>
          <w:b/>
          <w:color w:val="0D0D0D" w:themeColor="text1" w:themeTint="F2"/>
          <w:sz w:val="28"/>
          <w:szCs w:val="28"/>
        </w:rPr>
        <w:t>Г</w:t>
      </w:r>
      <w:r w:rsidRPr="00DC2D2E">
        <w:rPr>
          <w:rFonts w:ascii="Palatino Linotype" w:hAnsi="Palatino Linotype"/>
          <w:color w:val="0D0D0D" w:themeColor="text1" w:themeTint="F2"/>
          <w:sz w:val="28"/>
          <w:szCs w:val="28"/>
        </w:rPr>
        <w:t xml:space="preserve">. </w:t>
      </w:r>
      <w:r w:rsidRPr="00DC2D2E">
        <w:rPr>
          <w:rFonts w:ascii="Palatino Linotype" w:hAnsi="Palatino Linotype" w:cs="Cambria"/>
          <w:color w:val="0D0D0D" w:themeColor="text1" w:themeTint="F2"/>
          <w:sz w:val="28"/>
          <w:szCs w:val="28"/>
        </w:rPr>
        <w:t>История</w:t>
      </w:r>
      <w:r w:rsidRPr="00DC2D2E">
        <w:rPr>
          <w:rFonts w:ascii="Palatino Linotype" w:hAnsi="Palatino Linotype"/>
          <w:color w:val="0D0D0D" w:themeColor="text1" w:themeTint="F2"/>
          <w:sz w:val="28"/>
          <w:szCs w:val="28"/>
        </w:rPr>
        <w:t xml:space="preserve"> </w:t>
      </w:r>
      <w:r w:rsidRPr="00DC2D2E">
        <w:rPr>
          <w:rFonts w:ascii="Palatino Linotype" w:hAnsi="Palatino Linotype" w:cs="Cambria"/>
          <w:color w:val="0D0D0D" w:themeColor="text1" w:themeTint="F2"/>
          <w:sz w:val="28"/>
          <w:szCs w:val="28"/>
        </w:rPr>
        <w:t>Российской</w:t>
      </w:r>
      <w:r w:rsidRPr="00DC2D2E">
        <w:rPr>
          <w:rFonts w:ascii="Palatino Linotype" w:hAnsi="Palatino Linotype"/>
          <w:color w:val="0D0D0D" w:themeColor="text1" w:themeTint="F2"/>
          <w:sz w:val="28"/>
          <w:szCs w:val="28"/>
        </w:rPr>
        <w:t xml:space="preserve"> </w:t>
      </w:r>
      <w:r w:rsidRPr="00DC2D2E">
        <w:rPr>
          <w:rFonts w:ascii="Palatino Linotype" w:hAnsi="Palatino Linotype" w:cs="Cambria"/>
          <w:color w:val="0D0D0D" w:themeColor="text1" w:themeTint="F2"/>
          <w:sz w:val="28"/>
          <w:szCs w:val="28"/>
        </w:rPr>
        <w:t>прокуратуры</w:t>
      </w:r>
      <w:r w:rsidRPr="00DC2D2E">
        <w:rPr>
          <w:rFonts w:ascii="Palatino Linotype" w:hAnsi="Palatino Linotype"/>
          <w:color w:val="0D0D0D" w:themeColor="text1" w:themeTint="F2"/>
          <w:sz w:val="28"/>
          <w:szCs w:val="28"/>
        </w:rPr>
        <w:t>, 1722–2012</w:t>
      </w:r>
      <w:r w:rsidRPr="00DC2D2E">
        <w:rPr>
          <w:rFonts w:ascii="Palatino Linotype" w:hAnsi="Palatino Linotype"/>
          <w:color w:val="333333"/>
          <w:sz w:val="28"/>
          <w:szCs w:val="28"/>
          <w:shd w:val="clear" w:color="auto" w:fill="FFFFFF"/>
        </w:rPr>
        <w:t xml:space="preserve">. – </w:t>
      </w:r>
      <w:proofErr w:type="gramStart"/>
      <w:r w:rsidRPr="00DC2D2E">
        <w:rPr>
          <w:rFonts w:ascii="Palatino Linotype" w:hAnsi="Palatino Linotype" w:cs="Cambria"/>
          <w:color w:val="333333"/>
          <w:sz w:val="28"/>
          <w:szCs w:val="28"/>
          <w:shd w:val="clear" w:color="auto" w:fill="FFFFFF"/>
        </w:rPr>
        <w:t>Текст</w:t>
      </w:r>
      <w:r w:rsidRPr="00DC2D2E">
        <w:rPr>
          <w:rFonts w:ascii="Palatino Linotype" w:hAnsi="Palatino Linotype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DC2D2E">
        <w:rPr>
          <w:rFonts w:ascii="Palatino Linotype" w:hAnsi="Palatino Linotype"/>
          <w:color w:val="333333"/>
          <w:sz w:val="28"/>
          <w:szCs w:val="28"/>
          <w:shd w:val="clear" w:color="auto" w:fill="FFFFFF"/>
        </w:rPr>
        <w:t xml:space="preserve"> </w:t>
      </w:r>
      <w:r w:rsidRPr="00DC2D2E">
        <w:rPr>
          <w:rFonts w:ascii="Palatino Linotype" w:hAnsi="Palatino Linotype" w:cs="Cambria"/>
          <w:color w:val="333333"/>
          <w:sz w:val="28"/>
          <w:szCs w:val="28"/>
          <w:shd w:val="clear" w:color="auto" w:fill="FFFFFF"/>
        </w:rPr>
        <w:t>электронный</w:t>
      </w:r>
      <w:r w:rsidRPr="00DC2D2E">
        <w:rPr>
          <w:rFonts w:ascii="Palatino Linotype" w:hAnsi="Palatino Linotype"/>
          <w:color w:val="0D0D0D" w:themeColor="text1" w:themeTint="F2"/>
          <w:sz w:val="28"/>
          <w:szCs w:val="28"/>
        </w:rPr>
        <w:t xml:space="preserve">  / </w:t>
      </w:r>
      <w:r w:rsidRPr="00DC2D2E">
        <w:rPr>
          <w:rFonts w:ascii="Palatino Linotype" w:hAnsi="Palatino Linotype" w:cs="Cambria"/>
          <w:color w:val="0D0D0D" w:themeColor="text1" w:themeTint="F2"/>
          <w:sz w:val="28"/>
          <w:szCs w:val="28"/>
        </w:rPr>
        <w:t>Александр</w:t>
      </w:r>
      <w:r w:rsidRPr="00DC2D2E">
        <w:rPr>
          <w:rFonts w:ascii="Palatino Linotype" w:hAnsi="Palatino Linotype"/>
          <w:color w:val="0D0D0D" w:themeColor="text1" w:themeTint="F2"/>
          <w:sz w:val="28"/>
          <w:szCs w:val="28"/>
        </w:rPr>
        <w:t xml:space="preserve"> </w:t>
      </w:r>
      <w:r w:rsidRPr="00DC2D2E">
        <w:rPr>
          <w:rFonts w:ascii="Palatino Linotype" w:hAnsi="Palatino Linotype" w:cs="Cambria"/>
          <w:color w:val="0D0D0D" w:themeColor="text1" w:themeTint="F2"/>
          <w:sz w:val="28"/>
          <w:szCs w:val="28"/>
        </w:rPr>
        <w:t>Григорьевич</w:t>
      </w:r>
      <w:r w:rsidRPr="00DC2D2E">
        <w:rPr>
          <w:rFonts w:ascii="Palatino Linotype" w:hAnsi="Palatino Linotype"/>
          <w:color w:val="0D0D0D" w:themeColor="text1" w:themeTint="F2"/>
          <w:sz w:val="28"/>
          <w:szCs w:val="28"/>
        </w:rPr>
        <w:t xml:space="preserve"> </w:t>
      </w:r>
      <w:r w:rsidRPr="00DC2D2E">
        <w:rPr>
          <w:rFonts w:ascii="Palatino Linotype" w:hAnsi="Palatino Linotype" w:cs="Cambria"/>
          <w:color w:val="0D0D0D" w:themeColor="text1" w:themeTint="F2"/>
          <w:sz w:val="28"/>
          <w:szCs w:val="28"/>
        </w:rPr>
        <w:t>Звягинцев</w:t>
      </w:r>
      <w:r w:rsidRPr="00DC2D2E">
        <w:rPr>
          <w:rFonts w:ascii="Palatino Linotype" w:hAnsi="Palatino Linotype"/>
          <w:sz w:val="28"/>
          <w:szCs w:val="28"/>
        </w:rPr>
        <w:t xml:space="preserve"> // </w:t>
      </w:r>
      <w:r w:rsidRPr="00DC2D2E">
        <w:rPr>
          <w:rFonts w:ascii="Palatino Linotype" w:hAnsi="Palatino Linotype"/>
          <w:sz w:val="28"/>
          <w:szCs w:val="28"/>
          <w:lang w:val="en-US"/>
        </w:rPr>
        <w:t>L</w:t>
      </w:r>
      <w:proofErr w:type="spellStart"/>
      <w:r w:rsidRPr="00DC2D2E">
        <w:rPr>
          <w:rFonts w:ascii="Palatino Linotype" w:hAnsi="Palatino Linotype"/>
          <w:sz w:val="28"/>
          <w:szCs w:val="28"/>
        </w:rPr>
        <w:t>ibking</w:t>
      </w:r>
      <w:proofErr w:type="spellEnd"/>
      <w:r w:rsidRPr="00DC2D2E">
        <w:rPr>
          <w:rFonts w:ascii="Palatino Linotype" w:hAnsi="Palatino Linotype"/>
          <w:sz w:val="28"/>
          <w:szCs w:val="28"/>
        </w:rPr>
        <w:t>.</w:t>
      </w:r>
      <w:r w:rsidRPr="00DC2D2E">
        <w:rPr>
          <w:rFonts w:ascii="Palatino Linotype" w:hAnsi="Palatino Linotype"/>
          <w:sz w:val="28"/>
          <w:szCs w:val="28"/>
          <w:lang w:val="en-US"/>
        </w:rPr>
        <w:t>Ru</w:t>
      </w:r>
      <w:r w:rsidRPr="00DC2D2E">
        <w:rPr>
          <w:rFonts w:ascii="Palatino Linotype" w:hAnsi="Palatino Linotype"/>
          <w:sz w:val="28"/>
          <w:szCs w:val="28"/>
        </w:rPr>
        <w:t xml:space="preserve"> : </w:t>
      </w:r>
      <w:r w:rsidRPr="00DC2D2E">
        <w:rPr>
          <w:rFonts w:ascii="Palatino Linotype" w:hAnsi="Palatino Linotype" w:cs="Cambria"/>
          <w:sz w:val="28"/>
          <w:szCs w:val="28"/>
        </w:rPr>
        <w:t>электронная</w:t>
      </w:r>
      <w:r w:rsidRPr="00DC2D2E">
        <w:rPr>
          <w:rFonts w:ascii="Palatino Linotype" w:hAnsi="Palatino Linotype"/>
          <w:sz w:val="28"/>
          <w:szCs w:val="28"/>
        </w:rPr>
        <w:t xml:space="preserve"> </w:t>
      </w:r>
      <w:r w:rsidRPr="00DC2D2E">
        <w:rPr>
          <w:rFonts w:ascii="Palatino Linotype" w:hAnsi="Palatino Linotype" w:cs="Cambria"/>
          <w:sz w:val="28"/>
          <w:szCs w:val="28"/>
        </w:rPr>
        <w:t>библиотека</w:t>
      </w:r>
      <w:r w:rsidRPr="00DC2D2E">
        <w:rPr>
          <w:rFonts w:ascii="Palatino Linotype" w:hAnsi="Palatino Linotype"/>
          <w:sz w:val="28"/>
          <w:szCs w:val="28"/>
        </w:rPr>
        <w:t xml:space="preserve">. – URL: </w:t>
      </w:r>
      <w:hyperlink r:id="rId14" w:anchor="book" w:history="1">
        <w:r w:rsidRPr="00DC2D2E">
          <w:rPr>
            <w:rFonts w:ascii="Palatino Linotype" w:hAnsi="Palatino Linotype"/>
            <w:color w:val="0563C1" w:themeColor="hyperlink"/>
            <w:sz w:val="28"/>
            <w:szCs w:val="28"/>
          </w:rPr>
          <w:t>https://libking.ru/books/sci-/sci-juris/515118-7-aleksandr-zvyagintsev-istoriya-rossiyskoy-prokuratury-1722-2012.html#book</w:t>
        </w:r>
      </w:hyperlink>
      <w:r w:rsidRPr="00DC2D2E">
        <w:rPr>
          <w:rFonts w:ascii="Palatino Linotype" w:hAnsi="Palatino Linotype"/>
          <w:color w:val="0D0D0D" w:themeColor="text1" w:themeTint="F2"/>
          <w:sz w:val="28"/>
          <w:szCs w:val="28"/>
        </w:rPr>
        <w:t xml:space="preserve"> </w:t>
      </w:r>
    </w:p>
    <w:p w:rsidR="00DC2D2E" w:rsidRPr="00DC2D2E" w:rsidRDefault="00DC2D2E" w:rsidP="00DC2D2E">
      <w:pPr>
        <w:numPr>
          <w:ilvl w:val="0"/>
          <w:numId w:val="2"/>
        </w:numPr>
        <w:tabs>
          <w:tab w:val="left" w:pos="284"/>
        </w:tabs>
        <w:spacing w:after="0"/>
        <w:contextualSpacing/>
        <w:rPr>
          <w:rFonts w:ascii="Palatino Linotype" w:hAnsi="Palatino Linotype" w:cs="Times New Roman"/>
          <w:sz w:val="28"/>
          <w:szCs w:val="28"/>
        </w:rPr>
      </w:pPr>
      <w:r w:rsidRPr="00DC2D2E">
        <w:rPr>
          <w:rFonts w:ascii="Palatino Linotype" w:hAnsi="Palatino Linotype" w:cs="Times New Roman"/>
          <w:b/>
          <w:sz w:val="28"/>
          <w:szCs w:val="28"/>
        </w:rPr>
        <w:t>История в лицах</w:t>
      </w:r>
      <w:r w:rsidRPr="00DC2D2E">
        <w:rPr>
          <w:rFonts w:ascii="Palatino Linotype" w:hAnsi="Palatino Linotype" w:cs="Times New Roman"/>
          <w:sz w:val="28"/>
          <w:szCs w:val="28"/>
        </w:rPr>
        <w:t xml:space="preserve">. – </w:t>
      </w:r>
      <w:proofErr w:type="gramStart"/>
      <w:r w:rsidRPr="00DC2D2E">
        <w:rPr>
          <w:rFonts w:ascii="Palatino Linotype" w:hAnsi="Palatino Linotype" w:cs="Times New Roman"/>
          <w:sz w:val="28"/>
          <w:szCs w:val="28"/>
        </w:rPr>
        <w:t>Текст :</w:t>
      </w:r>
      <w:proofErr w:type="gramEnd"/>
      <w:r w:rsidRPr="00DC2D2E">
        <w:rPr>
          <w:rFonts w:ascii="Palatino Linotype" w:hAnsi="Palatino Linotype" w:cs="Times New Roman"/>
          <w:sz w:val="28"/>
          <w:szCs w:val="28"/>
        </w:rPr>
        <w:t xml:space="preserve"> электро</w:t>
      </w:r>
      <w:r w:rsidRPr="00DC2D2E">
        <w:rPr>
          <w:rFonts w:ascii="Palatino Linotype" w:hAnsi="Palatino Linotype" w:cs="Times New Roman"/>
          <w:b/>
          <w:sz w:val="28"/>
          <w:szCs w:val="28"/>
        </w:rPr>
        <w:t xml:space="preserve">нный </w:t>
      </w:r>
      <w:r w:rsidRPr="00DC2D2E">
        <w:rPr>
          <w:rFonts w:ascii="Palatino Linotype" w:hAnsi="Palatino Linotype" w:cs="Times New Roman"/>
          <w:sz w:val="28"/>
          <w:szCs w:val="28"/>
        </w:rPr>
        <w:t xml:space="preserve">// Генеральная прокуратура Российской Федерации: Сайт. – URL:   </w:t>
      </w:r>
    </w:p>
    <w:p w:rsidR="00DC2D2E" w:rsidRPr="00DC2D2E" w:rsidRDefault="00DC2D2E" w:rsidP="00DC2D2E">
      <w:pPr>
        <w:tabs>
          <w:tab w:val="left" w:pos="284"/>
        </w:tabs>
        <w:spacing w:after="0"/>
        <w:ind w:left="709"/>
        <w:rPr>
          <w:rFonts w:ascii="Palatino Linotype" w:hAnsi="Palatino Linotype" w:cs="Times New Roman"/>
          <w:sz w:val="28"/>
          <w:szCs w:val="28"/>
        </w:rPr>
      </w:pPr>
      <w:hyperlink r:id="rId15" w:history="1">
        <w:r w:rsidRPr="00DC2D2E">
          <w:rPr>
            <w:rFonts w:ascii="Palatino Linotype" w:hAnsi="Palatino Linotype" w:cs="Times New Roman"/>
            <w:color w:val="0563C1" w:themeColor="hyperlink"/>
            <w:sz w:val="28"/>
            <w:szCs w:val="28"/>
            <w:u w:val="single"/>
          </w:rPr>
          <w:t>https://epp.genproc.gov.ru/web/gprf/about-the-proc/history/history-person</w:t>
        </w:r>
      </w:hyperlink>
    </w:p>
    <w:p w:rsidR="00DC2D2E" w:rsidRPr="00DC2D2E" w:rsidRDefault="00DC2D2E" w:rsidP="00DC2D2E">
      <w:pPr>
        <w:numPr>
          <w:ilvl w:val="0"/>
          <w:numId w:val="2"/>
        </w:numPr>
        <w:contextualSpacing/>
        <w:rPr>
          <w:rFonts w:ascii="Palatino Linotype" w:hAnsi="Palatino Linotype" w:cs="Times New Roman"/>
          <w:sz w:val="28"/>
          <w:szCs w:val="28"/>
        </w:rPr>
      </w:pPr>
      <w:r w:rsidRPr="00DC2D2E">
        <w:rPr>
          <w:rFonts w:ascii="Palatino Linotype" w:hAnsi="Palatino Linotype" w:cs="Times New Roman"/>
          <w:b/>
          <w:sz w:val="28"/>
          <w:szCs w:val="28"/>
        </w:rPr>
        <w:t>О юбилейной медали «300 лет прокуратуре России</w:t>
      </w:r>
      <w:proofErr w:type="gramStart"/>
      <w:r w:rsidRPr="00DC2D2E">
        <w:rPr>
          <w:rFonts w:ascii="Palatino Linotype" w:hAnsi="Palatino Linotype" w:cs="Times New Roman"/>
          <w:b/>
          <w:sz w:val="28"/>
          <w:szCs w:val="28"/>
        </w:rPr>
        <w:t>»</w:t>
      </w:r>
      <w:r w:rsidRPr="00DC2D2E">
        <w:rPr>
          <w:rFonts w:ascii="Palatino Linotype" w:hAnsi="Palatino Linotype" w:cs="Times New Roman"/>
          <w:sz w:val="28"/>
          <w:szCs w:val="28"/>
        </w:rPr>
        <w:t xml:space="preserve"> :</w:t>
      </w:r>
      <w:proofErr w:type="gramEnd"/>
      <w:r w:rsidRPr="00DC2D2E">
        <w:rPr>
          <w:rFonts w:ascii="Palatino Linotype" w:hAnsi="Palatino Linotype" w:cs="Times New Roman"/>
          <w:sz w:val="28"/>
          <w:szCs w:val="28"/>
        </w:rPr>
        <w:t xml:space="preserve"> Указ Президента РФ от 20 апреля 2021 г. N 229  ). – </w:t>
      </w:r>
      <w:proofErr w:type="gramStart"/>
      <w:r w:rsidRPr="00DC2D2E">
        <w:rPr>
          <w:rFonts w:ascii="Palatino Linotype" w:hAnsi="Palatino Linotype" w:cs="Times New Roman"/>
          <w:sz w:val="28"/>
          <w:szCs w:val="28"/>
        </w:rPr>
        <w:t>Текст :</w:t>
      </w:r>
      <w:proofErr w:type="gramEnd"/>
      <w:r w:rsidRPr="00DC2D2E">
        <w:rPr>
          <w:rFonts w:ascii="Palatino Linotype" w:hAnsi="Palatino Linotype" w:cs="Times New Roman"/>
          <w:sz w:val="28"/>
          <w:szCs w:val="28"/>
        </w:rPr>
        <w:t xml:space="preserve"> электронный // ГАРАНТ.РУ: ин-формационно-правовой портал. – URL: </w:t>
      </w:r>
      <w:hyperlink r:id="rId16" w:history="1">
        <w:r w:rsidRPr="00DC2D2E">
          <w:rPr>
            <w:rFonts w:ascii="Palatino Linotype" w:hAnsi="Palatino Linotype" w:cs="Times New Roman"/>
            <w:color w:val="0563C1" w:themeColor="hyperlink"/>
            <w:sz w:val="28"/>
            <w:szCs w:val="28"/>
            <w:u w:val="single"/>
          </w:rPr>
          <w:t>https://www.garant.ru/products/ipo/prime/doc/400561788/</w:t>
        </w:r>
      </w:hyperlink>
      <w:r w:rsidRPr="00DC2D2E">
        <w:rPr>
          <w:rFonts w:ascii="Palatino Linotype" w:hAnsi="Palatino Linotype" w:cs="Times New Roman"/>
          <w:sz w:val="28"/>
          <w:szCs w:val="28"/>
        </w:rPr>
        <w:t xml:space="preserve"> </w:t>
      </w:r>
    </w:p>
    <w:p w:rsidR="00DC2D2E" w:rsidRPr="00DC2D2E" w:rsidRDefault="00DC2D2E" w:rsidP="00DC2D2E">
      <w:pPr>
        <w:rPr>
          <w:rFonts w:ascii="Palatino Linotype" w:hAnsi="Palatino Linotype" w:cs="Times New Roman"/>
          <w:sz w:val="28"/>
          <w:szCs w:val="28"/>
        </w:rPr>
      </w:pPr>
    </w:p>
    <w:p w:rsidR="00DC2D2E" w:rsidRPr="00DC2D2E" w:rsidRDefault="00DC2D2E" w:rsidP="00DC2D2E">
      <w:pPr>
        <w:jc w:val="center"/>
        <w:rPr>
          <w:rFonts w:ascii="Palatino Linotype" w:hAnsi="Palatino Linotype" w:cs="Times New Roman"/>
          <w:color w:val="0D0D0D" w:themeColor="text1" w:themeTint="F2"/>
          <w:sz w:val="32"/>
          <w:szCs w:val="32"/>
        </w:rPr>
      </w:pPr>
      <w:r w:rsidRPr="00DC2D2E">
        <w:rPr>
          <w:rFonts w:ascii="Palatino Linotype" w:hAnsi="Palatino Linotype" w:cs="Times New Roman"/>
          <w:b/>
          <w:color w:val="0D0D0D" w:themeColor="text1" w:themeTint="F2"/>
          <w:sz w:val="32"/>
          <w:szCs w:val="32"/>
        </w:rPr>
        <w:t xml:space="preserve">Тема </w:t>
      </w:r>
      <w:r>
        <w:rPr>
          <w:rFonts w:ascii="Palatino Linotype" w:hAnsi="Palatino Linotype" w:cs="Times New Roman"/>
          <w:b/>
          <w:color w:val="0D0D0D" w:themeColor="text1" w:themeTint="F2"/>
          <w:sz w:val="32"/>
          <w:szCs w:val="32"/>
        </w:rPr>
        <w:t>3</w:t>
      </w:r>
      <w:r w:rsidRPr="00DC2D2E">
        <w:rPr>
          <w:rFonts w:ascii="Palatino Linotype" w:hAnsi="Palatino Linotype" w:cs="Times New Roman"/>
          <w:b/>
          <w:color w:val="0D0D0D" w:themeColor="text1" w:themeTint="F2"/>
          <w:sz w:val="32"/>
          <w:szCs w:val="32"/>
        </w:rPr>
        <w:t>.</w:t>
      </w:r>
      <w:r w:rsidRPr="00DC2D2E">
        <w:rPr>
          <w:rFonts w:ascii="Palatino Linotype" w:hAnsi="Palatino Linotype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Palatino Linotype" w:hAnsi="Palatino Linotype" w:cs="Times New Roman"/>
          <w:b/>
          <w:color w:val="C00000"/>
          <w:sz w:val="32"/>
          <w:szCs w:val="32"/>
        </w:rPr>
        <w:t xml:space="preserve"> «И музыка звучит…</w:t>
      </w:r>
      <w:r w:rsidR="00F47A65">
        <w:rPr>
          <w:rFonts w:ascii="Palatino Linotype" w:hAnsi="Palatino Linotype" w:cs="Times New Roman"/>
          <w:b/>
          <w:color w:val="C00000"/>
          <w:sz w:val="32"/>
          <w:szCs w:val="32"/>
        </w:rPr>
        <w:t xml:space="preserve"> И юристы</w:t>
      </w:r>
      <w:bookmarkStart w:id="0" w:name="_GoBack"/>
      <w:bookmarkEnd w:id="0"/>
      <w:r w:rsidR="00F47A65">
        <w:rPr>
          <w:rFonts w:ascii="Palatino Linotype" w:hAnsi="Palatino Linotype" w:cs="Times New Roman"/>
          <w:b/>
          <w:color w:val="C00000"/>
          <w:sz w:val="32"/>
          <w:szCs w:val="32"/>
        </w:rPr>
        <w:t>, и музыканты</w:t>
      </w:r>
      <w:r>
        <w:rPr>
          <w:rFonts w:ascii="Palatino Linotype" w:hAnsi="Palatino Linotype" w:cs="Times New Roman"/>
          <w:b/>
          <w:color w:val="C00000"/>
          <w:sz w:val="32"/>
          <w:szCs w:val="32"/>
        </w:rPr>
        <w:t>»</w:t>
      </w:r>
    </w:p>
    <w:p w:rsidR="00DC2D2E" w:rsidRDefault="00DC2D2E" w:rsidP="00DC2D2E">
      <w:pPr>
        <w:rPr>
          <w:rStyle w:val="a4"/>
          <w:rFonts w:ascii="Palatino Linotype" w:hAnsi="Palatino Linotype" w:cs="Times New Roman"/>
          <w:sz w:val="28"/>
          <w:szCs w:val="28"/>
        </w:rPr>
      </w:pPr>
      <w:r w:rsidRPr="00E820A4">
        <w:rPr>
          <w:rFonts w:ascii="Palatino Linotype" w:hAnsi="Palatino Linotype" w:cs="Times New Roman"/>
          <w:b/>
          <w:sz w:val="28"/>
          <w:szCs w:val="28"/>
        </w:rPr>
        <w:t>27 знаменитых людей с юридическим образованием</w:t>
      </w:r>
      <w:r w:rsidRPr="00ED3EB0">
        <w:rPr>
          <w:rFonts w:ascii="Palatino Linotype" w:hAnsi="Palatino Linotype" w:cs="Times New Roman"/>
          <w:sz w:val="28"/>
          <w:szCs w:val="28"/>
        </w:rPr>
        <w:t xml:space="preserve">. – </w:t>
      </w:r>
      <w:proofErr w:type="gramStart"/>
      <w:r w:rsidRPr="00ED3EB0">
        <w:rPr>
          <w:rFonts w:ascii="Palatino Linotype" w:hAnsi="Palatino Linotype" w:cs="Times New Roman"/>
          <w:sz w:val="28"/>
          <w:szCs w:val="28"/>
        </w:rPr>
        <w:t>Текст :</w:t>
      </w:r>
      <w:proofErr w:type="gramEnd"/>
      <w:r w:rsidRPr="00ED3EB0">
        <w:rPr>
          <w:rFonts w:ascii="Palatino Linotype" w:hAnsi="Palatino Linotype" w:cs="Times New Roman"/>
          <w:sz w:val="28"/>
          <w:szCs w:val="28"/>
        </w:rPr>
        <w:t xml:space="preserve"> электронный /</w:t>
      </w:r>
      <w:r w:rsidRPr="00E820A4">
        <w:rPr>
          <w:rFonts w:ascii="Palatino Linotype" w:hAnsi="Palatino Linotype" w:cs="Times New Roman"/>
          <w:sz w:val="28"/>
          <w:szCs w:val="28"/>
        </w:rPr>
        <w:t xml:space="preserve">/ Форум право </w:t>
      </w:r>
      <w:r>
        <w:rPr>
          <w:rFonts w:ascii="Palatino Linotype" w:hAnsi="Palatino Linotype" w:cs="Times New Roman"/>
          <w:sz w:val="28"/>
          <w:szCs w:val="28"/>
        </w:rPr>
        <w:t xml:space="preserve"> - </w:t>
      </w:r>
      <w:r w:rsidRPr="00E820A4">
        <w:rPr>
          <w:rFonts w:ascii="Palatino Linotype" w:hAnsi="Palatino Linotype" w:cs="Times New Roman"/>
          <w:sz w:val="28"/>
          <w:szCs w:val="28"/>
        </w:rPr>
        <w:t>300: каталог юридических компаний</w:t>
      </w:r>
      <w:r w:rsidRPr="00876DA6">
        <w:rPr>
          <w:rFonts w:ascii="Palatino Linotype" w:hAnsi="Palatino Linotype" w:cs="Times New Roman"/>
          <w:sz w:val="28"/>
          <w:szCs w:val="28"/>
        </w:rPr>
        <w:t xml:space="preserve">. – </w:t>
      </w:r>
      <w:proofErr w:type="gramStart"/>
      <w:r w:rsidRPr="00876DA6">
        <w:rPr>
          <w:rFonts w:ascii="Palatino Linotype" w:hAnsi="Palatino Linotype" w:cs="Times New Roman"/>
          <w:sz w:val="28"/>
          <w:szCs w:val="28"/>
        </w:rPr>
        <w:t xml:space="preserve">URL: </w:t>
      </w:r>
      <w:r w:rsidRPr="00E820A4">
        <w:rPr>
          <w:rFonts w:ascii="Palatino Linotype" w:hAnsi="Palatino Linotype" w:cs="Times New Roman"/>
          <w:sz w:val="28"/>
          <w:szCs w:val="28"/>
        </w:rPr>
        <w:t xml:space="preserve"> </w:t>
      </w:r>
      <w:hyperlink r:id="rId17" w:history="1">
        <w:r w:rsidRPr="00E820A4">
          <w:rPr>
            <w:rStyle w:val="a4"/>
            <w:rFonts w:ascii="Palatino Linotype" w:hAnsi="Palatino Linotype" w:cs="Times New Roman"/>
            <w:sz w:val="28"/>
            <w:szCs w:val="28"/>
          </w:rPr>
          <w:t>https://pravo.ru/story/201262/</w:t>
        </w:r>
        <w:proofErr w:type="gramEnd"/>
      </w:hyperlink>
    </w:p>
    <w:p w:rsidR="00DC2D2E" w:rsidRDefault="00DC2D2E" w:rsidP="00DC2D2E">
      <w:pPr>
        <w:rPr>
          <w:rFonts w:ascii="Palatino Linotype" w:hAnsi="Palatino Linotype" w:cs="Times New Roman"/>
          <w:sz w:val="28"/>
          <w:szCs w:val="28"/>
        </w:rPr>
      </w:pPr>
      <w:r w:rsidRPr="00F22384">
        <w:rPr>
          <w:rFonts w:ascii="Palatino Linotype" w:hAnsi="Palatino Linotype" w:cs="Times New Roman"/>
          <w:b/>
          <w:sz w:val="28"/>
          <w:szCs w:val="28"/>
        </w:rPr>
        <w:t>Юристы по образованию и гении от литературы</w:t>
      </w:r>
      <w:r w:rsidRPr="00876DA6">
        <w:rPr>
          <w:rFonts w:ascii="Palatino Linotype" w:hAnsi="Palatino Linotype" w:cs="Times New Roman"/>
          <w:sz w:val="28"/>
          <w:szCs w:val="28"/>
        </w:rPr>
        <w:t xml:space="preserve">. – </w:t>
      </w:r>
      <w:proofErr w:type="gramStart"/>
      <w:r w:rsidRPr="00876DA6">
        <w:rPr>
          <w:rFonts w:ascii="Palatino Linotype" w:hAnsi="Palatino Linotype" w:cs="Times New Roman"/>
          <w:sz w:val="28"/>
          <w:szCs w:val="28"/>
        </w:rPr>
        <w:t>Текст :</w:t>
      </w:r>
      <w:proofErr w:type="gramEnd"/>
      <w:r w:rsidRPr="00876DA6">
        <w:rPr>
          <w:rFonts w:ascii="Palatino Linotype" w:hAnsi="Palatino Linotype" w:cs="Times New Roman"/>
          <w:sz w:val="28"/>
          <w:szCs w:val="28"/>
        </w:rPr>
        <w:t xml:space="preserve"> электронный</w:t>
      </w:r>
      <w:r w:rsidRPr="00796F1E">
        <w:rPr>
          <w:rFonts w:ascii="Palatino Linotype" w:hAnsi="Palatino Linotype" w:cs="Times New Roman"/>
          <w:sz w:val="28"/>
          <w:szCs w:val="28"/>
        </w:rPr>
        <w:t xml:space="preserve"> // ВО! круг книг: Блог Центральной библиотеки имени А.С. Пушкина и библиотек </w:t>
      </w:r>
      <w:proofErr w:type="spellStart"/>
      <w:r w:rsidRPr="00796F1E">
        <w:rPr>
          <w:rFonts w:ascii="Palatino Linotype" w:hAnsi="Palatino Linotype" w:cs="Times New Roman"/>
          <w:sz w:val="28"/>
          <w:szCs w:val="28"/>
        </w:rPr>
        <w:t>Челябинка</w:t>
      </w:r>
      <w:proofErr w:type="spellEnd"/>
      <w:r w:rsidRPr="00796F1E">
        <w:rPr>
          <w:rFonts w:ascii="Palatino Linotype" w:hAnsi="Palatino Linotype" w:cs="Times New Roman"/>
          <w:sz w:val="28"/>
          <w:szCs w:val="28"/>
        </w:rPr>
        <w:t xml:space="preserve">. – URL: </w:t>
      </w:r>
      <w:hyperlink r:id="rId18" w:history="1">
        <w:r w:rsidRPr="005027D0">
          <w:rPr>
            <w:rStyle w:val="a4"/>
            <w:rFonts w:ascii="Palatino Linotype" w:hAnsi="Palatino Linotype" w:cs="Times New Roman"/>
            <w:sz w:val="28"/>
            <w:szCs w:val="28"/>
          </w:rPr>
          <w:t>https://vokrugknig.blogspot.com/2017/12/blog-post_3.html</w:t>
        </w:r>
      </w:hyperlink>
    </w:p>
    <w:p w:rsidR="00DC2D2E" w:rsidRDefault="00DC2D2E" w:rsidP="00DC2D2E">
      <w:pPr>
        <w:rPr>
          <w:rFonts w:ascii="Palatino Linotype" w:hAnsi="Palatino Linotype" w:cs="Times New Roman"/>
          <w:sz w:val="28"/>
          <w:szCs w:val="28"/>
        </w:rPr>
      </w:pPr>
      <w:r w:rsidRPr="00876DA6">
        <w:rPr>
          <w:rFonts w:ascii="Palatino Linotype" w:hAnsi="Palatino Linotype" w:cs="Times New Roman"/>
          <w:b/>
          <w:sz w:val="28"/>
          <w:szCs w:val="28"/>
        </w:rPr>
        <w:t>Зощенко: рассказы и произведения</w:t>
      </w:r>
      <w:r>
        <w:rPr>
          <w:rFonts w:ascii="Palatino Linotype" w:hAnsi="Palatino Linotype" w:cs="Times New Roman"/>
          <w:sz w:val="28"/>
          <w:szCs w:val="28"/>
        </w:rPr>
        <w:t xml:space="preserve">: </w:t>
      </w:r>
      <w:r w:rsidRPr="00876DA6">
        <w:rPr>
          <w:rFonts w:ascii="Palatino Linotype" w:hAnsi="Palatino Linotype" w:cs="Times New Roman"/>
          <w:sz w:val="28"/>
          <w:szCs w:val="28"/>
        </w:rPr>
        <w:t>[сайт]. – Москва, 20</w:t>
      </w:r>
      <w:r>
        <w:rPr>
          <w:rFonts w:ascii="Palatino Linotype" w:hAnsi="Palatino Linotype" w:cs="Times New Roman"/>
          <w:sz w:val="28"/>
          <w:szCs w:val="28"/>
        </w:rPr>
        <w:t>22</w:t>
      </w:r>
      <w:r w:rsidRPr="00876DA6">
        <w:rPr>
          <w:rFonts w:ascii="Palatino Linotype" w:hAnsi="Palatino Linotype" w:cs="Times New Roman"/>
          <w:sz w:val="28"/>
          <w:szCs w:val="28"/>
        </w:rPr>
        <w:t>. – URL: https://elibrary.ru (дата обращения: 16.07.2019). – Режим доступа</w:t>
      </w:r>
      <w:r>
        <w:rPr>
          <w:rFonts w:ascii="Palatino Linotype" w:hAnsi="Palatino Linotype" w:cs="Times New Roman"/>
          <w:sz w:val="28"/>
          <w:szCs w:val="28"/>
        </w:rPr>
        <w:t xml:space="preserve"> свободный</w:t>
      </w:r>
      <w:r w:rsidRPr="00876DA6">
        <w:rPr>
          <w:rFonts w:ascii="Palatino Linotype" w:hAnsi="Palatino Linotype" w:cs="Times New Roman"/>
          <w:sz w:val="28"/>
          <w:szCs w:val="28"/>
        </w:rPr>
        <w:t xml:space="preserve">. – Текст: электронный. – URL: </w:t>
      </w:r>
      <w:hyperlink r:id="rId19" w:history="1">
        <w:r w:rsidRPr="005027D0">
          <w:rPr>
            <w:rStyle w:val="a4"/>
            <w:rFonts w:ascii="Palatino Linotype" w:hAnsi="Palatino Linotype" w:cs="Times New Roman"/>
            <w:sz w:val="28"/>
            <w:szCs w:val="28"/>
          </w:rPr>
          <w:t>https://zoshhenko.ru/</w:t>
        </w:r>
      </w:hyperlink>
    </w:p>
    <w:p w:rsidR="00DC2D2E" w:rsidRPr="00E820A4" w:rsidRDefault="00DC2D2E" w:rsidP="00DC2D2E">
      <w:pPr>
        <w:rPr>
          <w:rFonts w:ascii="Palatino Linotype" w:hAnsi="Palatino Linotype" w:cs="Times New Roman"/>
          <w:sz w:val="28"/>
          <w:szCs w:val="28"/>
        </w:rPr>
      </w:pPr>
    </w:p>
    <w:p w:rsidR="00DC2D2E" w:rsidRPr="00DC2D2E" w:rsidRDefault="00DC2D2E" w:rsidP="00DC2D2E">
      <w:pPr>
        <w:jc w:val="center"/>
        <w:rPr>
          <w:rFonts w:ascii="Palatino Linotype" w:hAnsi="Palatino Linotype" w:cs="Times New Roman"/>
          <w:color w:val="0D0D0D" w:themeColor="text1" w:themeTint="F2"/>
          <w:sz w:val="32"/>
          <w:szCs w:val="32"/>
        </w:rPr>
      </w:pPr>
      <w:r w:rsidRPr="00DC2D2E">
        <w:rPr>
          <w:rFonts w:ascii="Palatino Linotype" w:hAnsi="Palatino Linotype" w:cs="Times New Roman"/>
          <w:b/>
          <w:color w:val="0D0D0D" w:themeColor="text1" w:themeTint="F2"/>
          <w:sz w:val="32"/>
          <w:szCs w:val="32"/>
        </w:rPr>
        <w:t xml:space="preserve">Тема </w:t>
      </w:r>
      <w:r>
        <w:rPr>
          <w:rFonts w:ascii="Palatino Linotype" w:hAnsi="Palatino Linotype" w:cs="Times New Roman"/>
          <w:b/>
          <w:color w:val="0D0D0D" w:themeColor="text1" w:themeTint="F2"/>
          <w:sz w:val="32"/>
          <w:szCs w:val="32"/>
        </w:rPr>
        <w:t>4</w:t>
      </w:r>
      <w:r w:rsidRPr="00DC2D2E">
        <w:rPr>
          <w:rFonts w:ascii="Palatino Linotype" w:hAnsi="Palatino Linotype" w:cs="Times New Roman"/>
          <w:b/>
          <w:color w:val="0D0D0D" w:themeColor="text1" w:themeTint="F2"/>
          <w:sz w:val="32"/>
          <w:szCs w:val="32"/>
        </w:rPr>
        <w:t>.</w:t>
      </w:r>
      <w:r w:rsidRPr="00DC2D2E">
        <w:rPr>
          <w:rFonts w:ascii="Palatino Linotype" w:hAnsi="Palatino Linotype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Palatino Linotype" w:hAnsi="Palatino Linotype" w:cs="Times New Roman"/>
          <w:b/>
          <w:color w:val="C00000"/>
          <w:sz w:val="32"/>
          <w:szCs w:val="32"/>
        </w:rPr>
        <w:t xml:space="preserve"> «</w:t>
      </w:r>
      <w:r>
        <w:rPr>
          <w:rFonts w:ascii="Palatino Linotype" w:hAnsi="Palatino Linotype" w:cs="Times New Roman"/>
          <w:b/>
          <w:color w:val="C00000"/>
          <w:sz w:val="32"/>
          <w:szCs w:val="32"/>
        </w:rPr>
        <w:t>Дипломат – страны посланник»</w:t>
      </w:r>
      <w:r>
        <w:rPr>
          <w:rFonts w:ascii="Palatino Linotype" w:hAnsi="Palatino Linotype" w:cs="Times New Roman"/>
          <w:b/>
          <w:color w:val="0D0D0D" w:themeColor="text1" w:themeTint="F2"/>
          <w:sz w:val="32"/>
          <w:szCs w:val="32"/>
        </w:rPr>
        <w:t xml:space="preserve"> </w:t>
      </w:r>
    </w:p>
    <w:p w:rsidR="00DC2D2E" w:rsidRPr="00DC2D2E" w:rsidRDefault="00DC2D2E" w:rsidP="00DC2D2E">
      <w:pPr>
        <w:rPr>
          <w:rFonts w:ascii="Palatino Linotype" w:hAnsi="Palatino Linotype"/>
          <w:b/>
          <w:i/>
          <w:sz w:val="28"/>
          <w:szCs w:val="28"/>
        </w:rPr>
      </w:pPr>
      <w:r w:rsidRPr="00DC2D2E">
        <w:rPr>
          <w:rFonts w:ascii="Palatino Linotype" w:hAnsi="Palatino Linotype"/>
          <w:b/>
          <w:i/>
          <w:sz w:val="28"/>
          <w:szCs w:val="28"/>
        </w:rPr>
        <w:lastRenderedPageBreak/>
        <w:t>Книги:</w:t>
      </w:r>
    </w:p>
    <w:p w:rsidR="00DC2D2E" w:rsidRPr="00DC2D2E" w:rsidRDefault="00DC2D2E" w:rsidP="00DC2D2E">
      <w:pPr>
        <w:numPr>
          <w:ilvl w:val="0"/>
          <w:numId w:val="3"/>
        </w:numPr>
        <w:contextualSpacing/>
        <w:rPr>
          <w:rFonts w:ascii="Palatino Linotype" w:hAnsi="Palatino Linotype"/>
          <w:sz w:val="28"/>
          <w:szCs w:val="28"/>
        </w:rPr>
      </w:pPr>
      <w:r w:rsidRPr="00DC2D2E">
        <w:rPr>
          <w:rFonts w:ascii="Palatino Linotype" w:hAnsi="Palatino Linotype"/>
          <w:b/>
          <w:sz w:val="28"/>
          <w:szCs w:val="28"/>
        </w:rPr>
        <w:t xml:space="preserve">Алексеев, И. С. Искусство </w:t>
      </w:r>
      <w:proofErr w:type="gramStart"/>
      <w:r w:rsidRPr="00DC2D2E">
        <w:rPr>
          <w:rFonts w:ascii="Palatino Linotype" w:hAnsi="Palatino Linotype"/>
          <w:b/>
          <w:sz w:val="28"/>
          <w:szCs w:val="28"/>
        </w:rPr>
        <w:t>дипломатии</w:t>
      </w:r>
      <w:r w:rsidRPr="00DC2D2E">
        <w:rPr>
          <w:rFonts w:ascii="Palatino Linotype" w:hAnsi="Palatino Linotype"/>
          <w:sz w:val="28"/>
          <w:szCs w:val="28"/>
        </w:rPr>
        <w:t xml:space="preserve"> :</w:t>
      </w:r>
      <w:proofErr w:type="gramEnd"/>
      <w:r w:rsidRPr="00DC2D2E">
        <w:rPr>
          <w:rFonts w:ascii="Palatino Linotype" w:hAnsi="Palatino Linotype"/>
          <w:sz w:val="28"/>
          <w:szCs w:val="28"/>
        </w:rPr>
        <w:t xml:space="preserve"> не победить, а убедить : из истории конфликтов, из истории дипломатии, правила этикета, как преодолеть "рознь мира сего"? / Иван Степанович Алексеев. - </w:t>
      </w:r>
      <w:proofErr w:type="gramStart"/>
      <w:r w:rsidRPr="00DC2D2E">
        <w:rPr>
          <w:rFonts w:ascii="Palatino Linotype" w:hAnsi="Palatino Linotype"/>
          <w:sz w:val="28"/>
          <w:szCs w:val="28"/>
        </w:rPr>
        <w:t>М. :</w:t>
      </w:r>
      <w:proofErr w:type="gramEnd"/>
      <w:r w:rsidRPr="00DC2D2E">
        <w:rPr>
          <w:rFonts w:ascii="Palatino Linotype" w:hAnsi="Palatino Linotype"/>
          <w:sz w:val="28"/>
          <w:szCs w:val="28"/>
        </w:rPr>
        <w:t xml:space="preserve"> Дашков и К, 2021, с изменениями . - 284 с. – Текст непосредственный.</w:t>
      </w:r>
    </w:p>
    <w:p w:rsidR="00DC2D2E" w:rsidRPr="00DC2D2E" w:rsidRDefault="00DC2D2E" w:rsidP="00DC2D2E">
      <w:pPr>
        <w:numPr>
          <w:ilvl w:val="0"/>
          <w:numId w:val="3"/>
        </w:numPr>
        <w:contextualSpacing/>
        <w:rPr>
          <w:rFonts w:ascii="Palatino Linotype" w:hAnsi="Palatino Linotype"/>
          <w:sz w:val="28"/>
          <w:szCs w:val="28"/>
        </w:rPr>
      </w:pPr>
      <w:r w:rsidRPr="00DC2D2E">
        <w:rPr>
          <w:rFonts w:ascii="Palatino Linotype" w:hAnsi="Palatino Linotype"/>
          <w:b/>
          <w:sz w:val="28"/>
          <w:szCs w:val="28"/>
        </w:rPr>
        <w:t xml:space="preserve">Дипломат Юлий </w:t>
      </w:r>
      <w:proofErr w:type="gramStart"/>
      <w:r w:rsidRPr="00DC2D2E">
        <w:rPr>
          <w:rFonts w:ascii="Palatino Linotype" w:hAnsi="Palatino Linotype"/>
          <w:b/>
          <w:sz w:val="28"/>
          <w:szCs w:val="28"/>
        </w:rPr>
        <w:t>Воронцов</w:t>
      </w:r>
      <w:r w:rsidRPr="00DC2D2E">
        <w:rPr>
          <w:rFonts w:ascii="Palatino Linotype" w:hAnsi="Palatino Linotype"/>
          <w:sz w:val="28"/>
          <w:szCs w:val="28"/>
        </w:rPr>
        <w:t xml:space="preserve"> :</w:t>
      </w:r>
      <w:proofErr w:type="gramEnd"/>
      <w:r w:rsidRPr="00DC2D2E">
        <w:rPr>
          <w:rFonts w:ascii="Palatino Linotype" w:hAnsi="Palatino Linotype"/>
          <w:sz w:val="28"/>
          <w:szCs w:val="28"/>
        </w:rPr>
        <w:t xml:space="preserve"> [сборник воспоминаний] / [ред.-сост. В. Н. Казимиров]. - </w:t>
      </w:r>
      <w:proofErr w:type="gramStart"/>
      <w:r w:rsidRPr="00DC2D2E">
        <w:rPr>
          <w:rFonts w:ascii="Palatino Linotype" w:hAnsi="Palatino Linotype"/>
          <w:sz w:val="28"/>
          <w:szCs w:val="28"/>
        </w:rPr>
        <w:t>Москва :</w:t>
      </w:r>
      <w:proofErr w:type="gramEnd"/>
      <w:r w:rsidRPr="00DC2D2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C2D2E">
        <w:rPr>
          <w:rFonts w:ascii="Palatino Linotype" w:hAnsi="Palatino Linotype"/>
          <w:sz w:val="28"/>
          <w:szCs w:val="28"/>
        </w:rPr>
        <w:t>Междунар</w:t>
      </w:r>
      <w:proofErr w:type="spellEnd"/>
      <w:r w:rsidRPr="00DC2D2E">
        <w:rPr>
          <w:rFonts w:ascii="Palatino Linotype" w:hAnsi="Palatino Linotype"/>
          <w:sz w:val="28"/>
          <w:szCs w:val="28"/>
        </w:rPr>
        <w:t>. отношения, 2009. - 262, [1] с.</w:t>
      </w:r>
      <w:r w:rsidRPr="00DC2D2E">
        <w:t xml:space="preserve"> </w:t>
      </w:r>
      <w:r w:rsidRPr="00DC2D2E">
        <w:rPr>
          <w:rFonts w:ascii="Palatino Linotype" w:hAnsi="Palatino Linotype"/>
          <w:sz w:val="28"/>
          <w:szCs w:val="28"/>
        </w:rPr>
        <w:t>. – Текст непосредственный.</w:t>
      </w:r>
    </w:p>
    <w:p w:rsidR="00DC2D2E" w:rsidRPr="00DC2D2E" w:rsidRDefault="00DC2D2E" w:rsidP="00DC2D2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i/>
          <w:sz w:val="28"/>
          <w:szCs w:val="28"/>
          <w:lang w:eastAsia="ru-RU"/>
        </w:rPr>
      </w:pPr>
    </w:p>
    <w:p w:rsidR="00DC2D2E" w:rsidRPr="00DC2D2E" w:rsidRDefault="00DC2D2E" w:rsidP="00DC2D2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i/>
          <w:sz w:val="28"/>
          <w:szCs w:val="28"/>
          <w:lang w:eastAsia="ru-RU"/>
        </w:rPr>
      </w:pPr>
      <w:r w:rsidRPr="00DC2D2E">
        <w:rPr>
          <w:rFonts w:ascii="Palatino Linotype" w:eastAsia="Times New Roman" w:hAnsi="Palatino Linotype" w:cs="Times New Roman"/>
          <w:b/>
          <w:i/>
          <w:sz w:val="28"/>
          <w:szCs w:val="28"/>
          <w:lang w:eastAsia="ru-RU"/>
        </w:rPr>
        <w:t>Материалы сети интернет:</w:t>
      </w:r>
    </w:p>
    <w:p w:rsidR="00DC2D2E" w:rsidRPr="00DC2D2E" w:rsidRDefault="00DC2D2E" w:rsidP="00DC2D2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i/>
          <w:sz w:val="28"/>
          <w:szCs w:val="28"/>
          <w:lang w:eastAsia="ru-RU"/>
        </w:rPr>
      </w:pPr>
    </w:p>
    <w:p w:rsidR="00DC2D2E" w:rsidRPr="00DC2D2E" w:rsidRDefault="00DC2D2E" w:rsidP="00DC2D2E">
      <w:pPr>
        <w:numPr>
          <w:ilvl w:val="0"/>
          <w:numId w:val="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DC2D2E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Великолепная девятка.</w:t>
      </w:r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Отечественная дипломатия от Воронцова до Громыко. – </w:t>
      </w:r>
      <w:proofErr w:type="gramStart"/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Текст :</w:t>
      </w:r>
      <w:proofErr w:type="gramEnd"/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электронный // Аргументы и факты. Федеральный </w:t>
      </w:r>
      <w:proofErr w:type="gramStart"/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АИФ :</w:t>
      </w:r>
      <w:proofErr w:type="gramEnd"/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сайт. – URL:</w:t>
      </w:r>
    </w:p>
    <w:p w:rsidR="00DC2D2E" w:rsidRPr="00DC2D2E" w:rsidRDefault="00DC2D2E" w:rsidP="00DC2D2E">
      <w:pPr>
        <w:spacing w:after="0" w:line="240" w:lineRule="auto"/>
        <w:ind w:left="709"/>
        <w:textAlignment w:val="baseline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hyperlink r:id="rId20" w:history="1">
        <w:r w:rsidRPr="00DC2D2E">
          <w:rPr>
            <w:rFonts w:ascii="Palatino Linotype" w:eastAsia="Times New Roman" w:hAnsi="Palatino Linotype" w:cs="Times New Roman"/>
            <w:color w:val="0000FF"/>
            <w:sz w:val="28"/>
            <w:szCs w:val="28"/>
            <w:u w:val="single"/>
            <w:lang w:eastAsia="ru-RU"/>
          </w:rPr>
          <w:t>https://aif.ru/society/history/velikolepnaya_devyatka_otechestvennaya_diplomatiya_ot_voroncova_do_gromyko</w:t>
        </w:r>
      </w:hyperlink>
    </w:p>
    <w:p w:rsidR="00DC2D2E" w:rsidRPr="00DC2D2E" w:rsidRDefault="00DC2D2E" w:rsidP="00DC2D2E">
      <w:pPr>
        <w:spacing w:after="0" w:line="240" w:lineRule="auto"/>
        <w:ind w:left="851" w:hanging="142"/>
        <w:textAlignment w:val="baseline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C2D2E" w:rsidRPr="00DC2D2E" w:rsidRDefault="00DC2D2E" w:rsidP="00DC2D2E">
      <w:pPr>
        <w:numPr>
          <w:ilvl w:val="0"/>
          <w:numId w:val="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DC2D2E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Двадцать известных российских дипломатов XX–XXI веков. – </w:t>
      </w:r>
      <w:proofErr w:type="gramStart"/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Текст :</w:t>
      </w:r>
      <w:proofErr w:type="gramEnd"/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электронный // Федерал Пресс: сайт медиа-холдинга. – URL:</w:t>
      </w:r>
    </w:p>
    <w:p w:rsidR="00DC2D2E" w:rsidRPr="00DC2D2E" w:rsidRDefault="00DC2D2E" w:rsidP="00DC2D2E">
      <w:pPr>
        <w:spacing w:after="0" w:line="240" w:lineRule="auto"/>
        <w:ind w:left="709"/>
        <w:textAlignment w:val="baseline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hyperlink r:id="rId21" w:history="1">
        <w:r w:rsidRPr="00DC2D2E">
          <w:rPr>
            <w:rFonts w:ascii="Palatino Linotype" w:eastAsia="Times New Roman" w:hAnsi="Palatino Linotype" w:cs="Times New Roman"/>
            <w:color w:val="0000FF"/>
            <w:sz w:val="28"/>
            <w:szCs w:val="28"/>
            <w:u w:val="single"/>
            <w:lang w:eastAsia="ru-RU"/>
          </w:rPr>
          <w:t>https://fedpress.ru/article/1959690</w:t>
        </w:r>
      </w:hyperlink>
    </w:p>
    <w:p w:rsidR="00DC2D2E" w:rsidRPr="00DC2D2E" w:rsidRDefault="00DC2D2E" w:rsidP="00DC2D2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C2D2E" w:rsidRPr="00DC2D2E" w:rsidRDefault="00DC2D2E" w:rsidP="00DC2D2E">
      <w:pPr>
        <w:numPr>
          <w:ilvl w:val="0"/>
          <w:numId w:val="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DC2D2E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Дипломатическое обеспечение Великого посольства</w:t>
      </w:r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(1697-1698 гг.) - Летопись дипломатической службы. – </w:t>
      </w:r>
      <w:proofErr w:type="gramStart"/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Текст :</w:t>
      </w:r>
      <w:proofErr w:type="gramEnd"/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электронный //   Историко-документальный департаменте МИД России: сайт. – URL:</w:t>
      </w:r>
    </w:p>
    <w:p w:rsidR="00DC2D2E" w:rsidRPr="00DC2D2E" w:rsidRDefault="00DC2D2E" w:rsidP="00DC2D2E">
      <w:pPr>
        <w:spacing w:after="0" w:line="240" w:lineRule="auto"/>
        <w:ind w:left="709"/>
        <w:textAlignment w:val="baseline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hyperlink r:id="rId22" w:history="1">
        <w:r w:rsidRPr="00DC2D2E">
          <w:rPr>
            <w:rFonts w:ascii="Palatino Linotype" w:eastAsia="Times New Roman" w:hAnsi="Palatino Linotype" w:cs="Times New Roman"/>
            <w:color w:val="0000FF"/>
            <w:sz w:val="28"/>
            <w:szCs w:val="28"/>
            <w:u w:val="single"/>
            <w:lang w:eastAsia="ru-RU"/>
          </w:rPr>
          <w:t>https://idd.mid.ru/letopis-diplomaticeskoj-sluzby/-/asset_publisher/5H3VC9AbCsvL/content/diplomaticeskoe-obespecenie-velikogo-posol-stva-1697-1698-gg-?inheritRedirect=false</w:t>
        </w:r>
      </w:hyperlink>
    </w:p>
    <w:p w:rsidR="00DC2D2E" w:rsidRPr="00DC2D2E" w:rsidRDefault="00DC2D2E" w:rsidP="00DC2D2E">
      <w:pPr>
        <w:numPr>
          <w:ilvl w:val="0"/>
          <w:numId w:val="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«Министерство» Ивана Михайловича </w:t>
      </w:r>
      <w:proofErr w:type="spellStart"/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>Висковатого</w:t>
      </w:r>
      <w:proofErr w:type="spellEnd"/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(2 января 1549 – 2 августа 1562) // </w:t>
      </w:r>
      <w:proofErr w:type="gramStart"/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РУНИВЕРС :</w:t>
      </w:r>
      <w:proofErr w:type="gramEnd"/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DC2D2E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r w:rsidRPr="00DC2D2E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сайт о российской истории и культуре. – URL: </w:t>
      </w:r>
      <w:hyperlink r:id="rId23" w:history="1">
        <w:r w:rsidRPr="00DC2D2E">
          <w:rPr>
            <w:rFonts w:ascii="Palatino Linotype" w:eastAsia="Times New Roman" w:hAnsi="Palatino Linotype" w:cs="Times New Roman"/>
            <w:color w:val="0000FF"/>
            <w:sz w:val="28"/>
            <w:szCs w:val="28"/>
            <w:u w:val="single"/>
            <w:lang w:eastAsia="ru-RU"/>
          </w:rPr>
          <w:t>https://runivers.ru/newenc/474688/</w:t>
        </w:r>
      </w:hyperlink>
    </w:p>
    <w:p w:rsidR="00DC2D2E" w:rsidRPr="00DC2D2E" w:rsidRDefault="00DC2D2E" w:rsidP="00DC2D2E">
      <w:pPr>
        <w:spacing w:before="100" w:beforeAutospacing="1" w:after="0" w:afterAutospacing="1" w:line="240" w:lineRule="auto"/>
        <w:ind w:left="360"/>
        <w:textAlignment w:val="baseline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477B6" w:rsidRDefault="00A477B6" w:rsidP="00A477B6">
      <w:pPr>
        <w:spacing w:after="0" w:line="240" w:lineRule="auto"/>
        <w:jc w:val="center"/>
        <w:textAlignment w:val="baseline"/>
        <w:rPr>
          <w:rFonts w:ascii="Palatino Linotype" w:hAnsi="Palatino Linotype" w:cs="Times New Roman"/>
          <w:b/>
          <w:sz w:val="28"/>
          <w:szCs w:val="28"/>
        </w:rPr>
      </w:pPr>
      <w:r w:rsidRPr="00A477B6">
        <w:rPr>
          <w:rFonts w:ascii="Palatino Linotype" w:eastAsia="Times New Roman" w:hAnsi="Palatino Linotype" w:cs="Times New Roman"/>
          <w:sz w:val="32"/>
          <w:szCs w:val="32"/>
          <w:lang w:eastAsia="ru-RU"/>
        </w:rPr>
        <w:t xml:space="preserve">Тема 5.  </w:t>
      </w:r>
      <w:r w:rsidRPr="00A477B6">
        <w:rPr>
          <w:rFonts w:ascii="Palatino Linotype" w:eastAsia="Times New Roman" w:hAnsi="Palatino Linotype" w:cs="Times New Roman"/>
          <w:b/>
          <w:color w:val="C00000"/>
          <w:sz w:val="32"/>
          <w:szCs w:val="32"/>
          <w:lang w:eastAsia="ru-RU"/>
        </w:rPr>
        <w:t>«</w:t>
      </w:r>
      <w:r>
        <w:rPr>
          <w:rFonts w:ascii="Palatino Linotype" w:eastAsia="Times New Roman" w:hAnsi="Palatino Linotype" w:cs="Times New Roman"/>
          <w:b/>
          <w:color w:val="C00000"/>
          <w:sz w:val="32"/>
          <w:szCs w:val="32"/>
          <w:lang w:eastAsia="ru-RU"/>
        </w:rPr>
        <w:t>Талант юриста и писателя</w:t>
      </w:r>
      <w:r w:rsidRPr="00A477B6">
        <w:rPr>
          <w:rFonts w:ascii="Palatino Linotype" w:eastAsia="Times New Roman" w:hAnsi="Palatino Linotype" w:cs="Times New Roman"/>
          <w:b/>
          <w:color w:val="C00000"/>
          <w:sz w:val="32"/>
          <w:szCs w:val="32"/>
          <w:lang w:eastAsia="ru-RU"/>
        </w:rPr>
        <w:t>»</w:t>
      </w:r>
      <w:r>
        <w:rPr>
          <w:rFonts w:ascii="Palatino Linotype" w:eastAsia="Times New Roman" w:hAnsi="Palatino Linotype" w:cs="Times New Roman"/>
          <w:b/>
          <w:color w:val="C00000"/>
          <w:sz w:val="32"/>
          <w:szCs w:val="32"/>
          <w:lang w:eastAsia="ru-RU"/>
        </w:rPr>
        <w:t>.</w:t>
      </w:r>
    </w:p>
    <w:p w:rsidR="00A477B6" w:rsidRPr="00A477B6" w:rsidRDefault="00A477B6" w:rsidP="00A477B6">
      <w:pPr>
        <w:pStyle w:val="a3"/>
        <w:numPr>
          <w:ilvl w:val="0"/>
          <w:numId w:val="5"/>
        </w:numPr>
        <w:rPr>
          <w:rStyle w:val="a4"/>
          <w:rFonts w:ascii="Palatino Linotype" w:hAnsi="Palatino Linotype"/>
          <w:sz w:val="28"/>
          <w:szCs w:val="28"/>
        </w:rPr>
      </w:pPr>
      <w:r w:rsidRPr="00A477B6">
        <w:rPr>
          <w:rFonts w:ascii="Palatino Linotype" w:hAnsi="Palatino Linotype"/>
          <w:b/>
          <w:sz w:val="28"/>
          <w:szCs w:val="28"/>
        </w:rPr>
        <w:lastRenderedPageBreak/>
        <w:t>27 знаменитых людей с юридическим образованием</w:t>
      </w:r>
      <w:r w:rsidRPr="00A477B6">
        <w:rPr>
          <w:rFonts w:ascii="Palatino Linotype" w:hAnsi="Palatino Linotype"/>
          <w:sz w:val="28"/>
          <w:szCs w:val="28"/>
        </w:rPr>
        <w:t xml:space="preserve">. – </w:t>
      </w:r>
      <w:proofErr w:type="gramStart"/>
      <w:r w:rsidRPr="00A477B6">
        <w:rPr>
          <w:rFonts w:ascii="Palatino Linotype" w:hAnsi="Palatino Linotype"/>
          <w:sz w:val="28"/>
          <w:szCs w:val="28"/>
        </w:rPr>
        <w:t>Текст :</w:t>
      </w:r>
      <w:proofErr w:type="gramEnd"/>
      <w:r w:rsidRPr="00A477B6">
        <w:rPr>
          <w:rFonts w:ascii="Palatino Linotype" w:hAnsi="Palatino Linotype"/>
          <w:sz w:val="28"/>
          <w:szCs w:val="28"/>
        </w:rPr>
        <w:t xml:space="preserve"> электронный // Форум право  - 300: каталог юридических компаний. – </w:t>
      </w:r>
      <w:proofErr w:type="gramStart"/>
      <w:r w:rsidRPr="00A477B6">
        <w:rPr>
          <w:rFonts w:ascii="Palatino Linotype" w:hAnsi="Palatino Linotype"/>
          <w:sz w:val="28"/>
          <w:szCs w:val="28"/>
        </w:rPr>
        <w:t xml:space="preserve">URL:  </w:t>
      </w:r>
      <w:hyperlink r:id="rId24" w:history="1">
        <w:r w:rsidRPr="00A477B6">
          <w:rPr>
            <w:rStyle w:val="a4"/>
            <w:rFonts w:ascii="Palatino Linotype" w:hAnsi="Palatino Linotype"/>
            <w:sz w:val="28"/>
            <w:szCs w:val="28"/>
          </w:rPr>
          <w:t>https://pravo.ru/story/201262/</w:t>
        </w:r>
        <w:proofErr w:type="gramEnd"/>
      </w:hyperlink>
    </w:p>
    <w:p w:rsidR="00A477B6" w:rsidRPr="00A477B6" w:rsidRDefault="00A477B6" w:rsidP="00A477B6">
      <w:pPr>
        <w:pStyle w:val="a3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  <w:r w:rsidRPr="00A477B6">
        <w:rPr>
          <w:rFonts w:ascii="Palatino Linotype" w:hAnsi="Palatino Linotype"/>
          <w:b/>
          <w:sz w:val="28"/>
          <w:szCs w:val="28"/>
        </w:rPr>
        <w:t>Юристы по образованию и гении от литературы</w:t>
      </w:r>
      <w:r w:rsidRPr="00A477B6">
        <w:rPr>
          <w:rFonts w:ascii="Palatino Linotype" w:hAnsi="Palatino Linotype"/>
          <w:sz w:val="28"/>
          <w:szCs w:val="28"/>
        </w:rPr>
        <w:t xml:space="preserve">. – </w:t>
      </w:r>
      <w:proofErr w:type="gramStart"/>
      <w:r w:rsidRPr="00A477B6">
        <w:rPr>
          <w:rFonts w:ascii="Palatino Linotype" w:hAnsi="Palatino Linotype"/>
          <w:sz w:val="28"/>
          <w:szCs w:val="28"/>
        </w:rPr>
        <w:t>Текст :</w:t>
      </w:r>
      <w:proofErr w:type="gramEnd"/>
      <w:r w:rsidRPr="00A477B6">
        <w:rPr>
          <w:rFonts w:ascii="Palatino Linotype" w:hAnsi="Palatino Linotype"/>
          <w:sz w:val="28"/>
          <w:szCs w:val="28"/>
        </w:rPr>
        <w:t xml:space="preserve"> электронный // ВО! круг книг: Блог Центральной библиотеки имени А.С. Пушкина и библиотек </w:t>
      </w:r>
      <w:proofErr w:type="spellStart"/>
      <w:r w:rsidRPr="00A477B6">
        <w:rPr>
          <w:rFonts w:ascii="Palatino Linotype" w:hAnsi="Palatino Linotype"/>
          <w:sz w:val="28"/>
          <w:szCs w:val="28"/>
        </w:rPr>
        <w:t>Челябинка</w:t>
      </w:r>
      <w:proofErr w:type="spellEnd"/>
      <w:r w:rsidRPr="00A477B6">
        <w:rPr>
          <w:rFonts w:ascii="Palatino Linotype" w:hAnsi="Palatino Linotype"/>
          <w:sz w:val="28"/>
          <w:szCs w:val="28"/>
        </w:rPr>
        <w:t xml:space="preserve">. – URL: </w:t>
      </w:r>
      <w:hyperlink r:id="rId25" w:history="1">
        <w:r w:rsidRPr="00A477B6">
          <w:rPr>
            <w:rStyle w:val="a4"/>
            <w:rFonts w:ascii="Palatino Linotype" w:hAnsi="Palatino Linotype"/>
            <w:sz w:val="28"/>
            <w:szCs w:val="28"/>
          </w:rPr>
          <w:t>https://vokrugknig.blogspot.com/2017/12/blog-post_3.html</w:t>
        </w:r>
      </w:hyperlink>
    </w:p>
    <w:p w:rsidR="00A477B6" w:rsidRPr="00A477B6" w:rsidRDefault="00A477B6" w:rsidP="00A477B6">
      <w:pPr>
        <w:pStyle w:val="a3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  <w:r w:rsidRPr="00A477B6">
        <w:rPr>
          <w:rFonts w:ascii="Palatino Linotype" w:hAnsi="Palatino Linotype"/>
          <w:b/>
          <w:sz w:val="28"/>
          <w:szCs w:val="28"/>
        </w:rPr>
        <w:t>Зощенко: рассказы и произведения</w:t>
      </w:r>
      <w:r w:rsidRPr="00A477B6">
        <w:rPr>
          <w:rFonts w:ascii="Palatino Linotype" w:hAnsi="Palatino Linotype"/>
          <w:sz w:val="28"/>
          <w:szCs w:val="28"/>
        </w:rPr>
        <w:t xml:space="preserve">: [сайт]. – Москва, 2022. – URL: https://elibrary.ru (дата обращения: 16.07.2019). – Режим доступа свободный. – Текст: электронный. – URL: </w:t>
      </w:r>
      <w:hyperlink r:id="rId26" w:history="1">
        <w:r w:rsidRPr="00A477B6">
          <w:rPr>
            <w:rStyle w:val="a4"/>
            <w:rFonts w:ascii="Palatino Linotype" w:hAnsi="Palatino Linotype"/>
            <w:sz w:val="28"/>
            <w:szCs w:val="28"/>
          </w:rPr>
          <w:t>https://zoshhenko.ru/</w:t>
        </w:r>
      </w:hyperlink>
    </w:p>
    <w:p w:rsidR="00A477B6" w:rsidRPr="00DC2D2E" w:rsidRDefault="00A477B6" w:rsidP="00A477B6">
      <w:pPr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color w:val="C00000"/>
          <w:sz w:val="32"/>
          <w:szCs w:val="32"/>
          <w:lang w:eastAsia="ru-RU"/>
        </w:rPr>
      </w:pPr>
    </w:p>
    <w:p w:rsidR="00DC2D2E" w:rsidRPr="00DC2D2E" w:rsidRDefault="00DC2D2E" w:rsidP="00DC2D2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sz w:val="32"/>
          <w:szCs w:val="32"/>
          <w:lang w:eastAsia="ru-RU"/>
        </w:rPr>
      </w:pPr>
    </w:p>
    <w:p w:rsidR="00DC2D2E" w:rsidRPr="00DC2D2E" w:rsidRDefault="00DC2D2E" w:rsidP="00DC2D2E">
      <w:pPr>
        <w:spacing w:after="0" w:line="240" w:lineRule="auto"/>
        <w:ind w:left="360"/>
        <w:textAlignment w:val="baseline"/>
        <w:rPr>
          <w:rFonts w:ascii="Palatino Linotype" w:eastAsia="Times New Roman" w:hAnsi="Palatino Linotype" w:cs="Times New Roman"/>
          <w:sz w:val="32"/>
          <w:szCs w:val="32"/>
          <w:lang w:eastAsia="ru-RU"/>
        </w:rPr>
      </w:pPr>
    </w:p>
    <w:p w:rsidR="00DC2D2E" w:rsidRPr="00DC2D2E" w:rsidRDefault="00DC2D2E" w:rsidP="00DC2D2E">
      <w:pPr>
        <w:tabs>
          <w:tab w:val="left" w:pos="284"/>
        </w:tabs>
        <w:ind w:left="142"/>
        <w:rPr>
          <w:rFonts w:ascii="Palatino Linotype" w:hAnsi="Palatino Linotype" w:cs="Times New Roman"/>
          <w:sz w:val="28"/>
          <w:szCs w:val="28"/>
        </w:rPr>
      </w:pPr>
    </w:p>
    <w:p w:rsidR="00DC2D2E" w:rsidRPr="00DC2D2E" w:rsidRDefault="00DC2D2E" w:rsidP="00DC2D2E">
      <w:pPr>
        <w:tabs>
          <w:tab w:val="left" w:pos="142"/>
          <w:tab w:val="left" w:pos="567"/>
        </w:tabs>
        <w:ind w:left="142" w:firstLine="140"/>
        <w:jc w:val="center"/>
        <w:rPr>
          <w:rFonts w:ascii="Palatino Linotype" w:hAnsi="Palatino Linotype" w:cs="Times New Roman"/>
          <w:b/>
          <w:color w:val="C00000"/>
          <w:sz w:val="32"/>
          <w:szCs w:val="32"/>
        </w:rPr>
      </w:pPr>
    </w:p>
    <w:p w:rsidR="009318FE" w:rsidRPr="00B73BD3" w:rsidRDefault="009318FE" w:rsidP="009318FE">
      <w:pPr>
        <w:tabs>
          <w:tab w:val="left" w:pos="142"/>
          <w:tab w:val="left" w:pos="567"/>
        </w:tabs>
        <w:ind w:left="142" w:firstLine="142"/>
        <w:rPr>
          <w:rFonts w:ascii="Palatino Linotype" w:hAnsi="Palatino Linotype" w:cs="Times New Roman"/>
          <w:b/>
          <w:sz w:val="28"/>
          <w:szCs w:val="28"/>
        </w:rPr>
      </w:pPr>
    </w:p>
    <w:p w:rsidR="009318FE" w:rsidRDefault="009318FE" w:rsidP="009318FE">
      <w:pPr>
        <w:tabs>
          <w:tab w:val="left" w:pos="142"/>
        </w:tabs>
        <w:spacing w:line="360" w:lineRule="auto"/>
        <w:ind w:left="142"/>
        <w:jc w:val="center"/>
        <w:rPr>
          <w:rFonts w:ascii="Palatino Linotype" w:eastAsia="Calibri" w:hAnsi="Palatino Linotype"/>
          <w:b/>
          <w:color w:val="FF0000"/>
          <w:sz w:val="28"/>
          <w:szCs w:val="28"/>
        </w:rPr>
      </w:pPr>
    </w:p>
    <w:p w:rsidR="009318FE" w:rsidRPr="002B5353" w:rsidRDefault="009318FE" w:rsidP="009318FE">
      <w:pPr>
        <w:tabs>
          <w:tab w:val="left" w:pos="142"/>
        </w:tabs>
        <w:ind w:left="142"/>
        <w:rPr>
          <w:rFonts w:ascii="Times New Roman" w:hAnsi="Times New Roman" w:cs="Times New Roman"/>
          <w:sz w:val="40"/>
          <w:szCs w:val="40"/>
        </w:rPr>
      </w:pPr>
    </w:p>
    <w:p w:rsidR="009318FE" w:rsidRPr="009318FE" w:rsidRDefault="009318FE" w:rsidP="009318FE">
      <w:pPr>
        <w:jc w:val="center"/>
        <w:rPr>
          <w:rFonts w:ascii="Palatino Linotype" w:hAnsi="Palatino Linotype"/>
          <w:b/>
          <w:color w:val="C00000"/>
          <w:sz w:val="36"/>
          <w:szCs w:val="36"/>
        </w:rPr>
      </w:pPr>
    </w:p>
    <w:sectPr w:rsidR="009318FE" w:rsidRPr="009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A6A"/>
    <w:multiLevelType w:val="hybridMultilevel"/>
    <w:tmpl w:val="EFE8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4B00"/>
    <w:multiLevelType w:val="hybridMultilevel"/>
    <w:tmpl w:val="153E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201C"/>
    <w:multiLevelType w:val="hybridMultilevel"/>
    <w:tmpl w:val="0E6C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1A3"/>
    <w:multiLevelType w:val="hybridMultilevel"/>
    <w:tmpl w:val="8E78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369FF"/>
    <w:multiLevelType w:val="hybridMultilevel"/>
    <w:tmpl w:val="447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96"/>
    <w:rsid w:val="0009558D"/>
    <w:rsid w:val="001D3596"/>
    <w:rsid w:val="003E7268"/>
    <w:rsid w:val="0076099B"/>
    <w:rsid w:val="009318FE"/>
    <w:rsid w:val="00A477B6"/>
    <w:rsid w:val="00B47AC4"/>
    <w:rsid w:val="00C30651"/>
    <w:rsid w:val="00DC2D2E"/>
    <w:rsid w:val="00F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C19B-5F2F-4FE5-90AF-6743FD0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1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tlib.karelia.pro/resursi/k_yubileyu_petra_i/interesnie_fakti_o_petre_velikom/if-p1-11" TargetMode="External"/><Relationship Id="rId13" Type="http://schemas.openxmlformats.org/officeDocument/2006/relationships/hyperlink" Target="https://topwar.ru/89208-gosudarevo-oko-dvenadcat-general-prokurorov-imperii.html" TargetMode="External"/><Relationship Id="rId18" Type="http://schemas.openxmlformats.org/officeDocument/2006/relationships/hyperlink" Target="https://vokrugknig.blogspot.com/2017/12/blog-post_3.html" TargetMode="External"/><Relationship Id="rId26" Type="http://schemas.openxmlformats.org/officeDocument/2006/relationships/hyperlink" Target="https://zoshhenk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edpress.ru/article/1959690" TargetMode="External"/><Relationship Id="rId7" Type="http://schemas.openxmlformats.org/officeDocument/2006/relationships/hyperlink" Target="http://sortlib.karelia.pro/resursi/k_yubileyu_petra_i/interesnie_fakti_o_petre_velikom/if-p1-11" TargetMode="External"/><Relationship Id="rId12" Type="http://schemas.openxmlformats.org/officeDocument/2006/relationships/hyperlink" Target="https://topspb.tv/news/2019/11/4/305-let-nazad-petr-i-izdal-ukaz-o-privoze-dikih-kamnej/" TargetMode="External"/><Relationship Id="rId17" Type="http://schemas.openxmlformats.org/officeDocument/2006/relationships/hyperlink" Target="https://pravo.ru/story/201262/" TargetMode="External"/><Relationship Id="rId25" Type="http://schemas.openxmlformats.org/officeDocument/2006/relationships/hyperlink" Target="https://vokrugknig.blogspot.com/2017/12/blog-post_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0561788/" TargetMode="External"/><Relationship Id="rId20" Type="http://schemas.openxmlformats.org/officeDocument/2006/relationships/hyperlink" Target="https://aif.ru/society/history/velikolepnaya_devyatka_otechestvennaya_diplomatiya_ot_voroncova_do_gromy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lib.ru/news/1327857" TargetMode="External"/><Relationship Id="rId11" Type="http://schemas.openxmlformats.org/officeDocument/2006/relationships/hyperlink" Target="https://topspb.tv/news/2019/11/4/305-let-nazad-petr-i-izdal-ukaz-o-privoze-dikih-kamnej/" TargetMode="External"/><Relationship Id="rId24" Type="http://schemas.openxmlformats.org/officeDocument/2006/relationships/hyperlink" Target="https://pravo.ru/story/201262/" TargetMode="External"/><Relationship Id="rId5" Type="http://schemas.openxmlformats.org/officeDocument/2006/relationships/hyperlink" Target="https://histrf.ru/read/articles/voinskii-ustav-pietra-i-vsie-ob-armii-i-ugholovnom-pravie" TargetMode="External"/><Relationship Id="rId15" Type="http://schemas.openxmlformats.org/officeDocument/2006/relationships/hyperlink" Target="https://epp.genproc.gov.ru/web/gprf/about-the-proc/history/history-person" TargetMode="External"/><Relationship Id="rId23" Type="http://schemas.openxmlformats.org/officeDocument/2006/relationships/hyperlink" Target="https://runivers.ru/newenc/47468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opspb.tv/news/2019/11/4/305-let-nazad-petr-i-izdal-ukaz-o-privoze-dikih-kamnej/" TargetMode="External"/><Relationship Id="rId19" Type="http://schemas.openxmlformats.org/officeDocument/2006/relationships/hyperlink" Target="https://zoshhen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kj.ru/archive/articles/2917/" TargetMode="External"/><Relationship Id="rId14" Type="http://schemas.openxmlformats.org/officeDocument/2006/relationships/hyperlink" Target="https://libking.ru/books/sci-/sci-juris/515118-7-aleksandr-zvyagintsev-istoriya-rossiyskoy-prokuratury-1722-2012.html" TargetMode="External"/><Relationship Id="rId22" Type="http://schemas.openxmlformats.org/officeDocument/2006/relationships/hyperlink" Target="https://idd.mid.ru/letopis-diplomaticeskoj-sluzby/-/asset_publisher/5H3VC9AbCsvL/content/diplomaticeskoe-obespecenie-velikogo-posol-stva-1697-1698-gg-?inheritRedirect=fal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3</cp:revision>
  <dcterms:created xsi:type="dcterms:W3CDTF">2022-11-02T13:52:00Z</dcterms:created>
  <dcterms:modified xsi:type="dcterms:W3CDTF">2022-11-02T13:53:00Z</dcterms:modified>
</cp:coreProperties>
</file>