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8" w:rsidRPr="00A729E8" w:rsidRDefault="00A729E8" w:rsidP="00630BBB">
      <w:pPr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Cs/>
          <w:i/>
          <w:caps/>
          <w:color w:val="333333"/>
          <w:sz w:val="36"/>
          <w:szCs w:val="36"/>
          <w:lang w:eastAsia="ru-RU"/>
        </w:rPr>
      </w:pPr>
      <w:r w:rsidRPr="00A729E8">
        <w:rPr>
          <w:rFonts w:ascii="Times New Roman" w:eastAsia="Times New Roman" w:hAnsi="Times New Roman" w:cs="Times New Roman"/>
          <w:bCs/>
          <w:i/>
          <w:caps/>
          <w:color w:val="333333"/>
          <w:sz w:val="36"/>
          <w:szCs w:val="36"/>
          <w:lang w:eastAsia="ru-RU"/>
        </w:rPr>
        <w:t>Данные о химическом составе дезинфицирующих средств, применяемых при проведении дезинфекционных мероприятий в ГОБУК МОДЮБ</w:t>
      </w:r>
    </w:p>
    <w:p w:rsidR="00495C06" w:rsidRPr="00495C06" w:rsidRDefault="00495C06" w:rsidP="00630BBB">
      <w:pPr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A729E8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1F23ACE" wp14:editId="04C6CA61">
            <wp:simplePos x="0" y="0"/>
            <wp:positionH relativeFrom="column">
              <wp:posOffset>-907415</wp:posOffset>
            </wp:positionH>
            <wp:positionV relativeFrom="paragraph">
              <wp:posOffset>200660</wp:posOffset>
            </wp:positionV>
            <wp:extent cx="1276350" cy="2268220"/>
            <wp:effectExtent l="0" t="0" r="0" b="0"/>
            <wp:wrapTight wrapText="bothSides">
              <wp:wrapPolygon edited="0">
                <wp:start x="4513" y="1270"/>
                <wp:lineTo x="4513" y="2358"/>
                <wp:lineTo x="6125" y="4535"/>
                <wp:lineTo x="6125" y="17597"/>
                <wp:lineTo x="7415" y="19048"/>
                <wp:lineTo x="19666" y="21406"/>
                <wp:lineTo x="21278" y="21406"/>
                <wp:lineTo x="21278" y="20862"/>
                <wp:lineTo x="13540" y="19048"/>
                <wp:lineTo x="14830" y="19048"/>
                <wp:lineTo x="16442" y="17234"/>
                <wp:lineTo x="16442" y="7438"/>
                <wp:lineTo x="13540" y="4535"/>
                <wp:lineTo x="15475" y="3628"/>
                <wp:lineTo x="15475" y="2721"/>
                <wp:lineTo x="13863" y="1270"/>
                <wp:lineTo x="4513" y="1270"/>
              </wp:wrapPolygon>
            </wp:wrapTight>
            <wp:docPr id="1" name="Рисунок 1" descr="C:\Users\Badanina\Desktop\088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danina\Desktop\088_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9E8"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  <w:u w:val="single"/>
          <w:lang w:eastAsia="ru-RU"/>
        </w:rPr>
        <w:t>СРЕДСТВО С АНТИСЕПТИЧЕСКИМ ЭФФЕКТОМ SOFIA 1Л</w:t>
      </w:r>
      <w:r w:rsidR="00245B5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u w:val="single"/>
          <w:lang w:eastAsia="ru-RU"/>
        </w:rPr>
        <w:t>.</w:t>
      </w:r>
    </w:p>
    <w:p w:rsidR="00495C06" w:rsidRPr="00495C06" w:rsidRDefault="00495C06" w:rsidP="00630BB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 с антисептическим эффектом для наружного применения.</w:t>
      </w:r>
    </w:p>
    <w:p w:rsidR="00495C06" w:rsidRPr="00495C06" w:rsidRDefault="00495C06" w:rsidP="00630BB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Убивает патогенные микроорганизмы и бактерии, не токсичен, безопасен для кожи </w:t>
      </w:r>
      <w:r w:rsidR="0024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5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 и обрабатываемых поверхностей. Содержит увлажняющий компонент. Оставляет ощущение свежести и чистоты обрабатываемого участка кожи.</w:t>
      </w:r>
    </w:p>
    <w:p w:rsidR="00495C06" w:rsidRPr="00245B54" w:rsidRDefault="00495C06" w:rsidP="00630BB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 применения: для обеззараживания кожи, а так же различных поверхностей на объектах пищевой промышленности, предприятиях общественного питания, в ЛПУ, детских, школьных, других учреждениях и в домашнем быту.</w:t>
      </w:r>
    </w:p>
    <w:p w:rsidR="00245B54" w:rsidRDefault="00245B54" w:rsidP="00630BBB">
      <w:pPr>
        <w:shd w:val="clear" w:color="auto" w:fill="FFFFFF"/>
        <w:spacing w:after="225" w:line="240" w:lineRule="auto"/>
        <w:ind w:left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245B54" w:rsidRPr="00495C06" w:rsidRDefault="00245B54" w:rsidP="00630BBB">
      <w:pPr>
        <w:shd w:val="clear" w:color="auto" w:fill="FFFFFF"/>
        <w:spacing w:after="225" w:line="240" w:lineRule="auto"/>
        <w:ind w:left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5C0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Состав: изопропиловый спирт более 70%, </w:t>
      </w:r>
      <w:proofErr w:type="spellStart"/>
      <w:r w:rsidRPr="00495C0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деаминизированная</w:t>
      </w:r>
      <w:proofErr w:type="spellEnd"/>
      <w:r w:rsidRPr="00495C0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вода, глицерин.</w:t>
      </w:r>
    </w:p>
    <w:p w:rsidR="00A729E8" w:rsidRDefault="00A729E8" w:rsidP="00A729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</w:p>
    <w:p w:rsidR="00A729E8" w:rsidRPr="00A729E8" w:rsidRDefault="00A729E8" w:rsidP="00A729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A729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CLF. МНОГОЦЕЛЕВОЙ АНТИСЕПТИК 1Л.</w:t>
      </w:r>
    </w:p>
    <w:p w:rsidR="00A729E8" w:rsidRPr="00A729E8" w:rsidRDefault="00A729E8" w:rsidP="00A729E8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9E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E7D259A" wp14:editId="22188B72">
            <wp:simplePos x="0" y="0"/>
            <wp:positionH relativeFrom="column">
              <wp:posOffset>-746760</wp:posOffset>
            </wp:positionH>
            <wp:positionV relativeFrom="paragraph">
              <wp:posOffset>7620</wp:posOffset>
            </wp:positionV>
            <wp:extent cx="1117600" cy="1847850"/>
            <wp:effectExtent l="0" t="0" r="6350" b="0"/>
            <wp:wrapTight wrapText="bothSides">
              <wp:wrapPolygon edited="0">
                <wp:start x="10309" y="223"/>
                <wp:lineTo x="5523" y="4231"/>
                <wp:lineTo x="5155" y="18482"/>
                <wp:lineTo x="2209" y="19373"/>
                <wp:lineTo x="2209" y="20264"/>
                <wp:lineTo x="5523" y="20932"/>
                <wp:lineTo x="6995" y="20932"/>
                <wp:lineTo x="18777" y="20487"/>
                <wp:lineTo x="21355" y="20041"/>
                <wp:lineTo x="20618" y="3118"/>
                <wp:lineTo x="15464" y="668"/>
                <wp:lineTo x="12518" y="223"/>
                <wp:lineTo x="10309" y="223"/>
              </wp:wrapPolygon>
            </wp:wrapTight>
            <wp:docPr id="2" name="Рисунок 2" descr="C:\Users\Badanina\Desktop\109-1e-clf-c-ten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danina\Desktop\109-1e-clf-c-teny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Жидкий нейтральный готовый к применению препарат, прозрачный без цвета со специфическим запахом, против патогенных микроорганизмов, в </w:t>
      </w:r>
      <w:proofErr w:type="spellStart"/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т.ч</w:t>
      </w:r>
      <w:proofErr w:type="spellEnd"/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микрогрибов</w:t>
      </w:r>
      <w:proofErr w:type="spellEnd"/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Быстро высыхает.</w:t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требует смывания (за исключением поверхностей, непосредственно контактирующих с пищей).</w:t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Применим при низких температурах.</w:t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Легко воспламеняемый.</w:t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29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замерзает.</w:t>
      </w:r>
    </w:p>
    <w:p w:rsidR="00A729E8" w:rsidRPr="00A729E8" w:rsidRDefault="00A729E8" w:rsidP="00A729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729E8" w:rsidRPr="00A729E8" w:rsidRDefault="00A729E8" w:rsidP="00A729E8">
      <w:pPr>
        <w:shd w:val="clear" w:color="auto" w:fill="FFFFFF"/>
        <w:tabs>
          <w:tab w:val="num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Состав: изопропиловый спирт ≥65%, вода 15-30%, </w:t>
      </w:r>
      <w:proofErr w:type="spellStart"/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нПАВ</w:t>
      </w:r>
      <w:proofErr w:type="spellEnd"/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5%, увлажнитель 5%,   </w:t>
      </w:r>
      <w:proofErr w:type="spellStart"/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дидецилдиметиламмониум</w:t>
      </w:r>
      <w:proofErr w:type="spellEnd"/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хлорид 5% (ЧАС), </w:t>
      </w:r>
      <w:proofErr w:type="spellStart"/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бензалкониум</w:t>
      </w:r>
      <w:proofErr w:type="spellEnd"/>
      <w:r w:rsidRPr="00A729E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хлорид 5% (ЧАС)</w:t>
      </w:r>
    </w:p>
    <w:p w:rsidR="00A729E8" w:rsidRDefault="00A729E8" w:rsidP="00A729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</w:p>
    <w:p w:rsidR="00A729E8" w:rsidRPr="00A729E8" w:rsidRDefault="00A729E8" w:rsidP="00A729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</w:p>
    <w:p w:rsidR="00A729E8" w:rsidRPr="00A729E8" w:rsidRDefault="00A729E8" w:rsidP="00A729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729E8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ДЕЗИНФИЦИРУЮЩЕГО СРЕДСТВА ОПТИМАКС 1Л.</w:t>
      </w:r>
    </w:p>
    <w:p w:rsidR="00A729E8" w:rsidRPr="00A729E8" w:rsidRDefault="00A729E8" w:rsidP="00A729E8">
      <w:pPr>
        <w:jc w:val="both"/>
        <w:rPr>
          <w:rFonts w:ascii="Times New Roman" w:hAnsi="Times New Roman" w:cs="Times New Roman"/>
          <w:sz w:val="20"/>
          <w:szCs w:val="20"/>
        </w:rPr>
      </w:pPr>
      <w:r w:rsidRPr="00A729E8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2AA49B1" wp14:editId="79D9C465">
            <wp:simplePos x="0" y="0"/>
            <wp:positionH relativeFrom="column">
              <wp:posOffset>-622935</wp:posOffset>
            </wp:positionH>
            <wp:positionV relativeFrom="paragraph">
              <wp:posOffset>74295</wp:posOffset>
            </wp:positionV>
            <wp:extent cx="110744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179" y="21443"/>
                <wp:lineTo x="211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423" t="12948" r="40681" b="15427"/>
                    <a:stretch/>
                  </pic:blipFill>
                  <pic:spPr bwMode="auto">
                    <a:xfrm>
                      <a:off x="0" y="0"/>
                      <a:ext cx="1107440" cy="236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729E8">
        <w:rPr>
          <w:rFonts w:ascii="Times New Roman" w:hAnsi="Times New Roman" w:cs="Times New Roman"/>
          <w:sz w:val="20"/>
          <w:szCs w:val="20"/>
        </w:rPr>
        <w:t xml:space="preserve">Назначение дезинфицирующего средства </w:t>
      </w:r>
      <w:proofErr w:type="spellStart"/>
      <w:r w:rsidRPr="00A729E8">
        <w:rPr>
          <w:rFonts w:ascii="Times New Roman" w:hAnsi="Times New Roman" w:cs="Times New Roman"/>
          <w:sz w:val="20"/>
          <w:szCs w:val="20"/>
        </w:rPr>
        <w:t>Оптимакс</w:t>
      </w:r>
      <w:proofErr w:type="spellEnd"/>
      <w:r w:rsidRPr="00A729E8">
        <w:rPr>
          <w:rFonts w:ascii="Times New Roman" w:hAnsi="Times New Roman" w:cs="Times New Roman"/>
          <w:sz w:val="20"/>
          <w:szCs w:val="20"/>
        </w:rPr>
        <w:t>: предназначено для профилактической, текущей, заключительной дезинфекции и проведения генеральных уборок в лечебно-профилактических, аптечных и других учреждениях здравоохранения всех форм собственности и ведомственной подчинённости, научных и экспертных лабораториях, для дезинфекции поверхностей в помещениях, жесткой мебели, предметов обстановки; поверхностей стационарного и передвижного лечебного и диагностического оборудования, приборов и комплектующих деталей;</w:t>
      </w:r>
      <w:proofErr w:type="gramEnd"/>
      <w:r w:rsidRPr="00A729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29E8">
        <w:rPr>
          <w:rFonts w:ascii="Times New Roman" w:hAnsi="Times New Roman" w:cs="Times New Roman"/>
          <w:sz w:val="20"/>
          <w:szCs w:val="20"/>
        </w:rPr>
        <w:t>кувезов, деталей и приспособлений к ним; посуды (в том числе – лабораторной), предметов для мытья посуды, белья; предметов ухода за больными, уборочного материала и уборочного оборудования, игрушек, спортивного инвентаря, обуви, резиновых и полипропиленовых ковриков, санитарно-технического оборудования; поверхностей и объектов в помещениях, посуды, предметов ухода за больными, загрязненных кровью, выделениями, биологическими жидкостями и другими органическими веществами.</w:t>
      </w:r>
      <w:proofErr w:type="gramEnd"/>
    </w:p>
    <w:p w:rsidR="00A729E8" w:rsidRPr="00A729E8" w:rsidRDefault="00245B54" w:rsidP="00A729E8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5B54">
        <w:rPr>
          <w:rFonts w:ascii="Times New Roman" w:hAnsi="Times New Roman" w:cs="Times New Roman"/>
          <w:i/>
          <w:sz w:val="24"/>
        </w:rPr>
        <w:t xml:space="preserve"> </w:t>
      </w:r>
      <w:r w:rsidR="00A729E8" w:rsidRPr="00245B54">
        <w:rPr>
          <w:rFonts w:ascii="Times New Roman" w:hAnsi="Times New Roman" w:cs="Times New Roman"/>
          <w:i/>
          <w:sz w:val="24"/>
        </w:rPr>
        <w:t xml:space="preserve">Состав: N,N-бис(3-аминопропил) </w:t>
      </w:r>
      <w:proofErr w:type="spellStart"/>
      <w:r w:rsidR="00A729E8" w:rsidRPr="00245B54">
        <w:rPr>
          <w:rFonts w:ascii="Times New Roman" w:hAnsi="Times New Roman" w:cs="Times New Roman"/>
          <w:i/>
          <w:sz w:val="24"/>
        </w:rPr>
        <w:t>додециламин</w:t>
      </w:r>
      <w:proofErr w:type="spellEnd"/>
      <w:r w:rsidR="00A729E8" w:rsidRPr="00245B54">
        <w:rPr>
          <w:rFonts w:ascii="Times New Roman" w:hAnsi="Times New Roman" w:cs="Times New Roman"/>
          <w:i/>
          <w:sz w:val="24"/>
        </w:rPr>
        <w:t xml:space="preserve"> 5 %, функциональные добавки, </w:t>
      </w:r>
      <w:proofErr w:type="gramStart"/>
      <w:r w:rsidR="00A729E8" w:rsidRPr="00245B54">
        <w:rPr>
          <w:rFonts w:ascii="Times New Roman" w:hAnsi="Times New Roman" w:cs="Times New Roman"/>
          <w:i/>
          <w:sz w:val="24"/>
        </w:rPr>
        <w:t>в</w:t>
      </w:r>
      <w:proofErr w:type="gramEnd"/>
    </w:p>
    <w:p w:rsidR="00245B54" w:rsidRPr="00245B54" w:rsidRDefault="00245B54" w:rsidP="00A729E8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245B54">
        <w:rPr>
          <w:rFonts w:ascii="Times New Roman" w:hAnsi="Times New Roman" w:cs="Times New Roman"/>
          <w:i/>
          <w:sz w:val="24"/>
        </w:rPr>
        <w:t>том числе неионогенные ПАВ, ингибитор коррозии, кондиционер воды, краситель и воду пит</w:t>
      </w:r>
      <w:bookmarkStart w:id="0" w:name="_GoBack"/>
      <w:bookmarkEnd w:id="0"/>
      <w:r w:rsidRPr="00245B54">
        <w:rPr>
          <w:rFonts w:ascii="Times New Roman" w:hAnsi="Times New Roman" w:cs="Times New Roman"/>
          <w:i/>
          <w:sz w:val="24"/>
        </w:rPr>
        <w:t xml:space="preserve">ьевую </w:t>
      </w:r>
      <w:proofErr w:type="spellStart"/>
      <w:r w:rsidRPr="00245B54">
        <w:rPr>
          <w:rFonts w:ascii="Times New Roman" w:hAnsi="Times New Roman" w:cs="Times New Roman"/>
          <w:i/>
          <w:sz w:val="24"/>
        </w:rPr>
        <w:t>деионизированную</w:t>
      </w:r>
      <w:proofErr w:type="spellEnd"/>
    </w:p>
    <w:sectPr w:rsidR="00245B54" w:rsidRPr="00245B54" w:rsidSect="00A729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5F4"/>
    <w:multiLevelType w:val="multilevel"/>
    <w:tmpl w:val="78C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07EB8"/>
    <w:multiLevelType w:val="multilevel"/>
    <w:tmpl w:val="4B6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A5548"/>
    <w:multiLevelType w:val="multilevel"/>
    <w:tmpl w:val="DEB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60D61"/>
    <w:multiLevelType w:val="multilevel"/>
    <w:tmpl w:val="064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7B"/>
    <w:rsid w:val="00245B54"/>
    <w:rsid w:val="00495C06"/>
    <w:rsid w:val="00630BBB"/>
    <w:rsid w:val="00A729E8"/>
    <w:rsid w:val="00C855A6"/>
    <w:rsid w:val="00D21890"/>
    <w:rsid w:val="00D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Баданина Т.Н.</dc:creator>
  <cp:keywords/>
  <dc:description/>
  <cp:lastModifiedBy>Баданина Т.Н.</cp:lastModifiedBy>
  <cp:revision>5</cp:revision>
  <cp:lastPrinted>2020-07-23T09:46:00Z</cp:lastPrinted>
  <dcterms:created xsi:type="dcterms:W3CDTF">2020-07-23T09:11:00Z</dcterms:created>
  <dcterms:modified xsi:type="dcterms:W3CDTF">2020-07-23T09:46:00Z</dcterms:modified>
</cp:coreProperties>
</file>