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 xml:space="preserve">425 лет </w:t>
      </w:r>
      <w:r w:rsidRPr="00C7385F">
        <w:rPr>
          <w:rFonts w:ascii="Times New Roman" w:hAnsi="Times New Roman" w:cs="Times New Roman"/>
          <w:sz w:val="24"/>
          <w:szCs w:val="24"/>
        </w:rPr>
        <w:tab/>
        <w:t>«Гамлет, принц датский», Шекспир В. (1601)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355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«Мещанин во дворянстве», Ж.Б. Мольер (1671)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 xml:space="preserve">300 лет </w:t>
      </w:r>
      <w:r w:rsidRPr="00C7385F">
        <w:rPr>
          <w:rFonts w:ascii="Times New Roman" w:hAnsi="Times New Roman" w:cs="Times New Roman"/>
          <w:sz w:val="24"/>
          <w:szCs w:val="24"/>
        </w:rPr>
        <w:tab/>
        <w:t xml:space="preserve">«Путешествия в некоторые отдаленные страны света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Лемюэля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Гулливера, 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7385F">
        <w:rPr>
          <w:rFonts w:ascii="Times New Roman" w:hAnsi="Times New Roman" w:cs="Times New Roman"/>
          <w:sz w:val="24"/>
          <w:szCs w:val="24"/>
        </w:rPr>
        <w:t>сначала хирурга, а потом капитана нескольких кораблей», Свифт Дж. (1726)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 xml:space="preserve">245 лет </w:t>
      </w:r>
      <w:r w:rsidRPr="00C7385F">
        <w:rPr>
          <w:rFonts w:ascii="Times New Roman" w:hAnsi="Times New Roman" w:cs="Times New Roman"/>
          <w:sz w:val="24"/>
          <w:szCs w:val="24"/>
        </w:rPr>
        <w:tab/>
        <w:t>«Недоросль», Фонвизин Д. И. (1781)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 xml:space="preserve">210 лет </w:t>
      </w:r>
      <w:r w:rsidRPr="00C7385F">
        <w:rPr>
          <w:rFonts w:ascii="Times New Roman" w:hAnsi="Times New Roman" w:cs="Times New Roman"/>
          <w:sz w:val="24"/>
          <w:szCs w:val="24"/>
        </w:rPr>
        <w:tab/>
        <w:t>«Щелкунчик», Гофман Э. Т. А. (1816)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 xml:space="preserve">200 лет </w:t>
      </w:r>
      <w:r w:rsidRPr="00C7385F">
        <w:rPr>
          <w:rFonts w:ascii="Times New Roman" w:hAnsi="Times New Roman" w:cs="Times New Roman"/>
          <w:sz w:val="24"/>
          <w:szCs w:val="24"/>
        </w:rPr>
        <w:tab/>
        <w:t>«Последний из могикан, или Повествование о 1757 годе», Купер Ф. (1826)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195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«Вечера на хуторе близ Диканьки», Н.В. Гоголь (1831)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 xml:space="preserve">195 лет </w:t>
      </w:r>
      <w:r w:rsidRPr="00C7385F">
        <w:rPr>
          <w:rFonts w:ascii="Times New Roman" w:hAnsi="Times New Roman" w:cs="Times New Roman"/>
          <w:sz w:val="24"/>
          <w:szCs w:val="24"/>
        </w:rPr>
        <w:tab/>
        <w:t xml:space="preserve">«Сказка о царе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, о сыне его славном и могучем богатыре князе 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proofErr w:type="spellStart"/>
      <w:r w:rsidRPr="00C7385F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Лебеди», А.С. Пушкин (1831)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195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«Горе от ума», Грибоедов А. С. (1831)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190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«Ревизор», Н.В. Гоголь (1836)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 xml:space="preserve">190 лет </w:t>
      </w:r>
      <w:r w:rsidRPr="00C7385F">
        <w:rPr>
          <w:rFonts w:ascii="Times New Roman" w:hAnsi="Times New Roman" w:cs="Times New Roman"/>
          <w:sz w:val="24"/>
          <w:szCs w:val="24"/>
        </w:rPr>
        <w:tab/>
        <w:t>«Капитанская дочка», А.С. Пушкин (1836)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185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«Мороз Иванович», В.Ф. Одоевский (1841)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 xml:space="preserve">180 лет </w:t>
      </w:r>
      <w:r w:rsidRPr="00C7385F">
        <w:rPr>
          <w:rFonts w:ascii="Times New Roman" w:hAnsi="Times New Roman" w:cs="Times New Roman"/>
          <w:sz w:val="24"/>
          <w:szCs w:val="24"/>
        </w:rPr>
        <w:tab/>
        <w:t>«Бедные люди», «Двойник», Ф.М. Достоевский (1846)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180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«Граф Монте-Кристо», Дюма А. (1846)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proofErr w:type="gramStart"/>
      <w:r w:rsidRPr="00C7385F">
        <w:rPr>
          <w:rFonts w:ascii="Times New Roman" w:hAnsi="Times New Roman" w:cs="Times New Roman"/>
          <w:sz w:val="24"/>
          <w:szCs w:val="24"/>
        </w:rPr>
        <w:t>175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«Раз, два, три, четыре, пять, вышел зайчик погулять…», Ф. Б. Миллер (1851)</w:t>
      </w:r>
      <w:proofErr w:type="gramEnd"/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 xml:space="preserve">175 лет </w:t>
      </w:r>
      <w:r w:rsidRPr="00C7385F">
        <w:rPr>
          <w:rFonts w:ascii="Times New Roman" w:hAnsi="Times New Roman" w:cs="Times New Roman"/>
          <w:sz w:val="24"/>
          <w:szCs w:val="24"/>
        </w:rPr>
        <w:tab/>
        <w:t>«Моби Дик, или Белый Кит», Г. Мелвилл (1851)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170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«Конек-Горбунок», П.П. Ершов (1856)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160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«Преступление и наказание», «Игрок», Ф.М. Достоевский (1866)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160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«Детство» («Вот моя деревня, вот мой дом родной…»), Суриков И.З. (1866)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160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«Кому на Руси жить хорошо», Некрасов Н. А. (1866-1876)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155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«Алиса в Зазеркалье</w:t>
      </w:r>
      <w:r>
        <w:rPr>
          <w:rFonts w:ascii="Times New Roman" w:hAnsi="Times New Roman" w:cs="Times New Roman"/>
          <w:sz w:val="24"/>
          <w:szCs w:val="24"/>
        </w:rPr>
        <w:t xml:space="preserve">», Кэрролл Л. (1871) 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 xml:space="preserve">150 лет </w:t>
      </w:r>
      <w:r w:rsidRPr="00C7385F">
        <w:rPr>
          <w:rFonts w:ascii="Times New Roman" w:hAnsi="Times New Roman" w:cs="Times New Roman"/>
          <w:sz w:val="24"/>
          <w:szCs w:val="24"/>
        </w:rPr>
        <w:tab/>
        <w:t xml:space="preserve">«Приключения Тома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>», Твен М. (1876)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145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«Левша (Сказ о тульском косом Левше и о стальной блохе)», Лесков Н. С. (1881)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145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 xml:space="preserve">«История </w:t>
      </w:r>
      <w:r>
        <w:rPr>
          <w:rFonts w:ascii="Times New Roman" w:hAnsi="Times New Roman" w:cs="Times New Roman"/>
          <w:sz w:val="24"/>
          <w:szCs w:val="24"/>
        </w:rPr>
        <w:t>Пиноккио», Коллоди К. (1881</w:t>
      </w:r>
      <w:r w:rsidRPr="00C7385F">
        <w:rPr>
          <w:rFonts w:ascii="Times New Roman" w:hAnsi="Times New Roman" w:cs="Times New Roman"/>
          <w:sz w:val="24"/>
          <w:szCs w:val="24"/>
        </w:rPr>
        <w:t>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 xml:space="preserve">140 лет </w:t>
      </w:r>
      <w:r w:rsidRPr="00C7385F">
        <w:rPr>
          <w:rFonts w:ascii="Times New Roman" w:hAnsi="Times New Roman" w:cs="Times New Roman"/>
          <w:sz w:val="24"/>
          <w:szCs w:val="24"/>
        </w:rPr>
        <w:tab/>
        <w:t xml:space="preserve">«Маленький лорд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Фаунтлерой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Бернетт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Ф. Э. (1886)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130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«Максимка», К.М. Станюкович (1896)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130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«Чайка», А.П. Чехов (1896)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130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«Остров доктора Моро», Г. Уэллс (1896)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125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 xml:space="preserve">«Собака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Баскервилей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Дойль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А.К. (1901–1902)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125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«Первые люди на Луне», Уэллс Г. Дж. (1901)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120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«Незнакомка», «Балаганчик», «Король на площади», А.А. Блок (1906)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120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«Белый клык», Д. Лондон (1906)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115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«Гранатовый браслет», А.И. Куприн (1911)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105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«Алые паруса», Грин А. С. (Н.Ф. Гриневский) (1921)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100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«Что ни страница, то слон, то львица…», В.В. Маяковский (1926)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100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«Земля Санникова», В.А. Обручев (1926)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100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горе», «Путаница», «Телефон», К.И. Чуковский (1926)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100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>«Багаж» («Дама сдавала в багаж…»), С.Я. Маршак (1926)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100 лет</w:t>
      </w:r>
      <w:r w:rsidRPr="00C7385F">
        <w:rPr>
          <w:rFonts w:ascii="Times New Roman" w:hAnsi="Times New Roman" w:cs="Times New Roman"/>
          <w:sz w:val="24"/>
          <w:szCs w:val="24"/>
        </w:rPr>
        <w:tab/>
        <w:t xml:space="preserve">«Винни Пух»,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Милн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А. А. (1926)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95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>«Золотой теленок», И. Ильф и Е. Петров (1931)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95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>«Ночной полет», А. де Сент-Экзюпери (1931)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90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>«Золотой ключик, или Приключения Буратино», А.Н. Толстой (1936)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90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 xml:space="preserve">«Игрушки», А. Л.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(1936)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90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>«Белеет парус одинокий», В. П. Катаев (1936)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90 лет             </w:t>
      </w:r>
      <w:r w:rsidRPr="00C7385F">
        <w:rPr>
          <w:rFonts w:ascii="Times New Roman" w:hAnsi="Times New Roman" w:cs="Times New Roman"/>
          <w:sz w:val="24"/>
          <w:szCs w:val="24"/>
        </w:rPr>
        <w:t>«А что у вас», «Дядя Степа», «Фома», С. В. Михалков (1936)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90 лет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385F">
        <w:rPr>
          <w:rFonts w:ascii="Times New Roman" w:hAnsi="Times New Roman" w:cs="Times New Roman"/>
          <w:sz w:val="24"/>
          <w:szCs w:val="24"/>
        </w:rPr>
        <w:tab/>
        <w:t>«Старая крепость», В. П. Беляев (1936)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90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>«Голубая чашка», А. П. Гайдар (1936)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85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>«Тимур и его команда», Гайдар А. П. (1941)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85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>«Волшебная шкатулка», Василенко И. Д. (1941)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85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 xml:space="preserve">«Василий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Тёркин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>», Твардовский А. Т. (1941–1945)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80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>«Четвертая высота», Е. Ильина (1946)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75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>«Витя Малеев в школе и дома», Н. Н. Носов (1951)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75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 xml:space="preserve">«Приключения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Дж. (1951)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70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>«Бронзовая птица», А. Н. Рыбаков (1956)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70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7385F">
        <w:rPr>
          <w:rFonts w:ascii="Times New Roman" w:hAnsi="Times New Roman" w:cs="Times New Roman"/>
          <w:sz w:val="24"/>
          <w:szCs w:val="24"/>
        </w:rPr>
        <w:t>«Обыкновенное чудо», Е. Л. Шварц (1956)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70 лет</w:t>
      </w:r>
      <w:r w:rsidRPr="00C73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7385F">
        <w:rPr>
          <w:rFonts w:ascii="Times New Roman" w:hAnsi="Times New Roman" w:cs="Times New Roman"/>
          <w:sz w:val="24"/>
          <w:szCs w:val="24"/>
        </w:rPr>
        <w:t xml:space="preserve">«Маленький Водяной», О.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Пройслер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(1956)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65 лет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385F">
        <w:rPr>
          <w:rFonts w:ascii="Times New Roman" w:hAnsi="Times New Roman" w:cs="Times New Roman"/>
          <w:sz w:val="24"/>
          <w:szCs w:val="24"/>
        </w:rPr>
        <w:tab/>
        <w:t>«Приключения Толи Клюквина», Н. Н. Носов (1961)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60 лет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385F">
        <w:rPr>
          <w:rFonts w:ascii="Times New Roman" w:hAnsi="Times New Roman" w:cs="Times New Roman"/>
          <w:sz w:val="24"/>
          <w:szCs w:val="24"/>
        </w:rPr>
        <w:tab/>
        <w:t>«Мастер и Маргарита», М. А. Булгаков (1966)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60 лет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385F">
        <w:rPr>
          <w:rFonts w:ascii="Times New Roman" w:hAnsi="Times New Roman" w:cs="Times New Roman"/>
          <w:sz w:val="24"/>
          <w:szCs w:val="24"/>
        </w:rPr>
        <w:tab/>
        <w:t xml:space="preserve">«Маленькое Привидение», О.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Пройслер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(1966)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55 лет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385F">
        <w:rPr>
          <w:rFonts w:ascii="Times New Roman" w:hAnsi="Times New Roman" w:cs="Times New Roman"/>
          <w:sz w:val="24"/>
          <w:szCs w:val="24"/>
        </w:rPr>
        <w:tab/>
        <w:t xml:space="preserve">«Белый Бим, Черное ухо», Г. Н.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Троепольский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(1971)</w:t>
      </w:r>
    </w:p>
    <w:p w:rsidR="00C7385F" w:rsidRPr="00C7385F" w:rsidRDefault="00C7385F" w:rsidP="00C7385F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7385F">
        <w:rPr>
          <w:rFonts w:ascii="Times New Roman" w:hAnsi="Times New Roman" w:cs="Times New Roman"/>
          <w:sz w:val="24"/>
          <w:szCs w:val="24"/>
        </w:rPr>
        <w:t>55 лет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385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Крабат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, или Легенды старой мельницы», О. 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Пройслер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 xml:space="preserve"> (1971)</w:t>
      </w:r>
    </w:p>
    <w:p w:rsidR="00E51985" w:rsidRDefault="00C7385F" w:rsidP="00C7385F">
      <w:pPr>
        <w:spacing w:after="0"/>
        <w:ind w:left="-709"/>
      </w:pPr>
      <w:r w:rsidRPr="00C7385F">
        <w:rPr>
          <w:rFonts w:ascii="Times New Roman" w:hAnsi="Times New Roman" w:cs="Times New Roman"/>
          <w:sz w:val="24"/>
          <w:szCs w:val="24"/>
        </w:rPr>
        <w:t>45 лет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385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7385F">
        <w:rPr>
          <w:rFonts w:ascii="Times New Roman" w:hAnsi="Times New Roman" w:cs="Times New Roman"/>
          <w:sz w:val="24"/>
          <w:szCs w:val="24"/>
        </w:rPr>
        <w:t>Рони</w:t>
      </w:r>
      <w:proofErr w:type="spellEnd"/>
      <w:r w:rsidRPr="00C7385F">
        <w:rPr>
          <w:rFonts w:ascii="Times New Roman" w:hAnsi="Times New Roman" w:cs="Times New Roman"/>
          <w:sz w:val="24"/>
          <w:szCs w:val="24"/>
        </w:rPr>
        <w:t>, дочь разбойника», А. Линдгрен (1981)</w:t>
      </w:r>
    </w:p>
    <w:sectPr w:rsidR="00E51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CB"/>
    <w:rsid w:val="00B13ACB"/>
    <w:rsid w:val="00C7385F"/>
    <w:rsid w:val="00E5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2</cp:revision>
  <dcterms:created xsi:type="dcterms:W3CDTF">2025-11-27T11:48:00Z</dcterms:created>
  <dcterms:modified xsi:type="dcterms:W3CDTF">2025-11-27T11:56:00Z</dcterms:modified>
</cp:coreProperties>
</file>