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AC" w:rsidRPr="001D3E23" w:rsidRDefault="00965D9A" w:rsidP="00581AAC">
      <w:pPr>
        <w:jc w:val="center"/>
        <w:rPr>
          <w:b/>
          <w:sz w:val="28"/>
          <w:szCs w:val="28"/>
        </w:rPr>
      </w:pPr>
      <w:r w:rsidRPr="001D3E23">
        <w:rPr>
          <w:b/>
          <w:sz w:val="28"/>
          <w:szCs w:val="28"/>
        </w:rPr>
        <w:t>Реквизиты для оплаты в банке</w:t>
      </w:r>
    </w:p>
    <w:p w:rsidR="00581AAC" w:rsidRPr="001D3E23" w:rsidRDefault="00581AAC" w:rsidP="00796DA6">
      <w:pPr>
        <w:rPr>
          <w:b/>
          <w:sz w:val="28"/>
          <w:szCs w:val="28"/>
        </w:rPr>
      </w:pPr>
    </w:p>
    <w:tbl>
      <w:tblPr>
        <w:tblStyle w:val="a3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835"/>
      </w:tblGrid>
      <w:tr w:rsidR="00212EC6" w:rsidRPr="001D3E23" w:rsidTr="00E8022B">
        <w:tc>
          <w:tcPr>
            <w:tcW w:w="10348" w:type="dxa"/>
            <w:gridSpan w:val="2"/>
          </w:tcPr>
          <w:p w:rsidR="00212EC6" w:rsidRPr="001D3E23" w:rsidRDefault="00212EC6" w:rsidP="003048EF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 xml:space="preserve">Государственное областное бюджетное учреждение культуры «Мурманская областная </w:t>
            </w:r>
            <w:proofErr w:type="spellStart"/>
            <w:r w:rsidRPr="001D3E23">
              <w:rPr>
                <w:sz w:val="28"/>
                <w:szCs w:val="28"/>
              </w:rPr>
              <w:t>детско</w:t>
            </w:r>
            <w:proofErr w:type="spellEnd"/>
            <w:r w:rsidRPr="001D3E23">
              <w:rPr>
                <w:sz w:val="28"/>
                <w:szCs w:val="28"/>
              </w:rPr>
              <w:t xml:space="preserve"> – юношеская библиотека»</w:t>
            </w:r>
          </w:p>
          <w:p w:rsidR="003048EF" w:rsidRPr="001D3E23" w:rsidRDefault="003048EF" w:rsidP="003048EF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183025, г. Мурманск, ул. Буркова, д.30</w:t>
            </w:r>
          </w:p>
        </w:tc>
      </w:tr>
      <w:tr w:rsidR="00212EC6" w:rsidRPr="001D3E23" w:rsidTr="00E8022B">
        <w:tc>
          <w:tcPr>
            <w:tcW w:w="7513" w:type="dxa"/>
          </w:tcPr>
          <w:p w:rsidR="003048EF" w:rsidRPr="001D3E23" w:rsidRDefault="003048EF" w:rsidP="00212EC6">
            <w:pPr>
              <w:jc w:val="both"/>
              <w:rPr>
                <w:sz w:val="28"/>
                <w:szCs w:val="28"/>
              </w:rPr>
            </w:pP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Наименование: Министерство финансов Мурманской области (ГОБУК МОДЮБ, л/с 802Ц0364000)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Банк получателя: ОКЦ №1 ВВГУ Банка России//УФК по Нижегородской области, г. Нижний Новгород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БИК: 012202102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Единый казначейский счет (корсчет): 40102810745370000024</w:t>
            </w:r>
          </w:p>
          <w:p w:rsidR="00A91958" w:rsidRPr="001D3E23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Казначейский счет 03224643470000003200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КБК 00000000000000000130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ОКТМО 47701000</w:t>
            </w:r>
          </w:p>
          <w:p w:rsidR="00212EC6" w:rsidRPr="001D3E23" w:rsidRDefault="00A91958" w:rsidP="00A91958">
            <w:pPr>
              <w:rPr>
                <w:b/>
                <w:sz w:val="28"/>
                <w:szCs w:val="28"/>
              </w:rPr>
            </w:pPr>
            <w:r w:rsidRPr="001D3E23">
              <w:rPr>
                <w:b/>
                <w:sz w:val="28"/>
                <w:szCs w:val="28"/>
              </w:rPr>
              <w:t>Назначении платежа: 00000000000000000130 за участие в конкурсе</w:t>
            </w:r>
            <w:proofErr w:type="gramStart"/>
            <w:r w:rsidRPr="001D3E23">
              <w:rPr>
                <w:b/>
                <w:sz w:val="28"/>
                <w:szCs w:val="28"/>
              </w:rPr>
              <w:t xml:space="preserve"> !</w:t>
            </w:r>
            <w:proofErr w:type="gramEnd"/>
            <w:r w:rsidRPr="001D3E23">
              <w:rPr>
                <w:b/>
                <w:sz w:val="28"/>
                <w:szCs w:val="28"/>
              </w:rPr>
              <w:t>!!</w:t>
            </w:r>
          </w:p>
        </w:tc>
        <w:tc>
          <w:tcPr>
            <w:tcW w:w="2835" w:type="dxa"/>
          </w:tcPr>
          <w:p w:rsidR="00212EC6" w:rsidRPr="001D3E23" w:rsidRDefault="00CD32BA" w:rsidP="00796DA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D6F793" wp14:editId="15E47282">
                  <wp:extent cx="1542456" cy="1531782"/>
                  <wp:effectExtent l="5398" t="0" r="6032" b="6033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3024" t="44336" r="58105" b="30933"/>
                          <a:stretch/>
                        </pic:blipFill>
                        <pic:spPr bwMode="auto">
                          <a:xfrm rot="5400000">
                            <a:off x="0" y="0"/>
                            <a:ext cx="1550160" cy="1539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EC6" w:rsidRPr="001D3E23" w:rsidRDefault="00212EC6" w:rsidP="00796DA6">
      <w:pPr>
        <w:rPr>
          <w:sz w:val="28"/>
          <w:szCs w:val="28"/>
        </w:rPr>
      </w:pPr>
    </w:p>
    <w:p w:rsidR="001D3E23" w:rsidRPr="001D3E23" w:rsidRDefault="001D3E23" w:rsidP="00796DA6">
      <w:pPr>
        <w:rPr>
          <w:sz w:val="28"/>
          <w:szCs w:val="28"/>
        </w:rPr>
      </w:pPr>
    </w:p>
    <w:p w:rsidR="001D3E23" w:rsidRDefault="001D3E23" w:rsidP="00796DA6">
      <w:pPr>
        <w:rPr>
          <w:sz w:val="28"/>
          <w:szCs w:val="28"/>
        </w:rPr>
      </w:pPr>
      <w:bookmarkStart w:id="0" w:name="_GoBack"/>
      <w:bookmarkEnd w:id="0"/>
    </w:p>
    <w:p w:rsidR="00CD32BA" w:rsidRPr="001D3E23" w:rsidRDefault="00CD32BA" w:rsidP="00796DA6">
      <w:pPr>
        <w:rPr>
          <w:sz w:val="28"/>
          <w:szCs w:val="28"/>
        </w:rPr>
      </w:pPr>
    </w:p>
    <w:sectPr w:rsidR="00CD32BA" w:rsidRPr="001D3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A1" w:rsidRDefault="008B68A1" w:rsidP="00E52BCE">
      <w:r>
        <w:separator/>
      </w:r>
    </w:p>
  </w:endnote>
  <w:endnote w:type="continuationSeparator" w:id="0">
    <w:p w:rsidR="008B68A1" w:rsidRDefault="008B68A1" w:rsidP="00E5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102CAF">
    <w:pPr>
      <w:pStyle w:val="a6"/>
    </w:pPr>
    <w:r>
      <w:rPr>
        <w:noProof/>
      </w:rPr>
      <w:drawing>
        <wp:inline distT="0" distB="0" distL="0" distR="0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A1" w:rsidRDefault="008B68A1" w:rsidP="00E52BCE">
      <w:r>
        <w:separator/>
      </w:r>
    </w:p>
  </w:footnote>
  <w:footnote w:type="continuationSeparator" w:id="0">
    <w:p w:rsidR="008B68A1" w:rsidRDefault="008B68A1" w:rsidP="00E5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6"/>
    <w:rsid w:val="000B2347"/>
    <w:rsid w:val="00102CAF"/>
    <w:rsid w:val="001D3E23"/>
    <w:rsid w:val="00212EC6"/>
    <w:rsid w:val="00241289"/>
    <w:rsid w:val="003048EF"/>
    <w:rsid w:val="00397A62"/>
    <w:rsid w:val="004920BF"/>
    <w:rsid w:val="00563716"/>
    <w:rsid w:val="00581AAC"/>
    <w:rsid w:val="00615627"/>
    <w:rsid w:val="006564F8"/>
    <w:rsid w:val="0066123E"/>
    <w:rsid w:val="00796DA6"/>
    <w:rsid w:val="007A4C94"/>
    <w:rsid w:val="007C1D48"/>
    <w:rsid w:val="00805E5D"/>
    <w:rsid w:val="0080785B"/>
    <w:rsid w:val="008B68A1"/>
    <w:rsid w:val="00965D9A"/>
    <w:rsid w:val="009E6DB7"/>
    <w:rsid w:val="00A91958"/>
    <w:rsid w:val="00AB7285"/>
    <w:rsid w:val="00BA1CA7"/>
    <w:rsid w:val="00BF30BB"/>
    <w:rsid w:val="00CC6812"/>
    <w:rsid w:val="00CD32BA"/>
    <w:rsid w:val="00CF2D5B"/>
    <w:rsid w:val="00D13428"/>
    <w:rsid w:val="00E52BCE"/>
    <w:rsid w:val="00E8022B"/>
    <w:rsid w:val="00F266C4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72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8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72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EDEE97C1B9FB9EB5CE99A1D43C4CEAA.dms.sberbank.ru/FEDEE97C1B9FB9EB5CE99A1D43C4CEAA-4A6EA611739C2F0E9084A148E64E0453-E9BD010DEC998FBAB8D737335138442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3</cp:revision>
  <cp:lastPrinted>2025-07-11T13:13:00Z</cp:lastPrinted>
  <dcterms:created xsi:type="dcterms:W3CDTF">2025-11-11T11:39:00Z</dcterms:created>
  <dcterms:modified xsi:type="dcterms:W3CDTF">2025-12-23T13:19:00Z</dcterms:modified>
</cp:coreProperties>
</file>